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CFC" w:rsidRDefault="001A1BAD" w:rsidP="00E04CFC">
      <w:pPr>
        <w:jc w:val="center"/>
      </w:pPr>
      <w:r>
        <w:rPr>
          <w:noProof/>
        </w:rPr>
        <w:drawing>
          <wp:inline distT="0" distB="0" distL="0" distR="0">
            <wp:extent cx="2895600" cy="11854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071" cy="1205308"/>
                    </a:xfrm>
                    <a:prstGeom prst="rect">
                      <a:avLst/>
                    </a:prstGeom>
                  </pic:spPr>
                </pic:pic>
              </a:graphicData>
            </a:graphic>
          </wp:inline>
        </w:drawing>
      </w:r>
    </w:p>
    <w:p w:rsidR="00F62C01" w:rsidRPr="001A1BAD" w:rsidRDefault="00E04CFC" w:rsidP="00E04CFC">
      <w:pPr>
        <w:jc w:val="center"/>
        <w:rPr>
          <w:b/>
          <w:sz w:val="32"/>
          <w:szCs w:val="32"/>
        </w:rPr>
      </w:pPr>
      <w:r w:rsidRPr="001A1BAD">
        <w:rPr>
          <w:b/>
          <w:sz w:val="32"/>
          <w:szCs w:val="32"/>
        </w:rPr>
        <w:t>COVID – 19 Safety Plan</w:t>
      </w:r>
    </w:p>
    <w:p w:rsidR="00E04CFC" w:rsidRDefault="00E04CFC" w:rsidP="00E04CFC"/>
    <w:p w:rsidR="00081EE4" w:rsidRPr="001A1BAD" w:rsidRDefault="00081EE4" w:rsidP="00E04CFC">
      <w:pPr>
        <w:rPr>
          <w:rFonts w:cstheme="minorHAnsi"/>
          <w:b/>
          <w:sz w:val="28"/>
          <w:szCs w:val="28"/>
          <w:shd w:val="clear" w:color="auto" w:fill="FFFFFF"/>
        </w:rPr>
      </w:pPr>
      <w:r w:rsidRPr="001A1BAD">
        <w:rPr>
          <w:rFonts w:cstheme="minorHAnsi"/>
          <w:b/>
          <w:sz w:val="28"/>
          <w:szCs w:val="28"/>
          <w:shd w:val="clear" w:color="auto" w:fill="FFFFFF"/>
        </w:rPr>
        <w:t>Introduction:</w:t>
      </w:r>
    </w:p>
    <w:p w:rsidR="00B93E72" w:rsidRDefault="00B93E72" w:rsidP="00E04CFC">
      <w:pPr>
        <w:rPr>
          <w:rFonts w:cstheme="minorHAnsi"/>
          <w:shd w:val="clear" w:color="auto" w:fill="FFFFFF"/>
        </w:rPr>
      </w:pPr>
      <w:r>
        <w:rPr>
          <w:rFonts w:cstheme="minorHAnsi"/>
          <w:shd w:val="clear" w:color="auto" w:fill="FFFFFF"/>
        </w:rPr>
        <w:t>Nor</w:t>
      </w:r>
      <w:r w:rsidR="00AB0408">
        <w:rPr>
          <w:rFonts w:cstheme="minorHAnsi"/>
          <w:shd w:val="clear" w:color="auto" w:fill="FFFFFF"/>
        </w:rPr>
        <w:t>th Island Employment Foundation</w:t>
      </w:r>
      <w:r>
        <w:rPr>
          <w:rFonts w:cstheme="minorHAnsi"/>
          <w:shd w:val="clear" w:color="auto" w:fill="FFFFFF"/>
        </w:rPr>
        <w:t xml:space="preserve"> Society has created </w:t>
      </w:r>
      <w:r w:rsidR="00E04CFC" w:rsidRPr="00B93E72">
        <w:rPr>
          <w:rFonts w:cstheme="minorHAnsi"/>
          <w:shd w:val="clear" w:color="auto" w:fill="FFFFFF"/>
        </w:rPr>
        <w:t xml:space="preserve"> a </w:t>
      </w:r>
      <w:hyperlink r:id="rId9" w:history="1">
        <w:r w:rsidR="00E04CFC" w:rsidRPr="00B93E72">
          <w:rPr>
            <w:rStyle w:val="Hyperlink"/>
            <w:rFonts w:cstheme="minorHAnsi"/>
            <w:color w:val="auto"/>
            <w:u w:val="none"/>
            <w:shd w:val="clear" w:color="auto" w:fill="FFFFFF"/>
          </w:rPr>
          <w:t>COVID-19 Safety Plan</w:t>
        </w:r>
      </w:hyperlink>
      <w:r w:rsidR="00E04CFC" w:rsidRPr="00B93E72">
        <w:rPr>
          <w:rFonts w:cstheme="minorHAnsi"/>
          <w:shd w:val="clear" w:color="auto" w:fill="FFFFFF"/>
        </w:rPr>
        <w:t> that outlines the policies, guidelines, and procedures they have put in place to reduce the risk of COVID-19 transmission. This plan follows the</w:t>
      </w:r>
      <w:r>
        <w:rPr>
          <w:rFonts w:cstheme="minorHAnsi"/>
          <w:shd w:val="clear" w:color="auto" w:fill="FFFFFF"/>
        </w:rPr>
        <w:t xml:space="preserve"> guidelines, recommendations and protocols administered by the BC Government, Provincial Health Officer, BC Centre for Disease Control, World Health Organization and WorkSafe BC on returning to safe operation. </w:t>
      </w:r>
    </w:p>
    <w:p w:rsidR="00B93E72" w:rsidRPr="00B93E72" w:rsidRDefault="00E2762E" w:rsidP="00B93E72">
      <w:pPr>
        <w:pStyle w:val="NormalWeb"/>
        <w:shd w:val="clear" w:color="auto" w:fill="FFFFFF"/>
        <w:spacing w:before="0" w:beforeAutospacing="0" w:after="300" w:afterAutospacing="0" w:line="300" w:lineRule="atLeast"/>
        <w:rPr>
          <w:rFonts w:asciiTheme="minorHAnsi" w:hAnsiTheme="minorHAnsi" w:cstheme="minorHAnsi"/>
          <w:sz w:val="22"/>
          <w:szCs w:val="22"/>
        </w:rPr>
      </w:pPr>
      <w:r>
        <w:rPr>
          <w:rFonts w:asciiTheme="minorHAnsi" w:hAnsiTheme="minorHAnsi" w:cstheme="minorHAnsi"/>
          <w:sz w:val="22"/>
          <w:szCs w:val="22"/>
        </w:rPr>
        <w:t>Our COVID</w:t>
      </w:r>
      <w:r w:rsidR="00B93E72">
        <w:rPr>
          <w:rFonts w:asciiTheme="minorHAnsi" w:hAnsiTheme="minorHAnsi" w:cstheme="minorHAnsi"/>
          <w:sz w:val="22"/>
          <w:szCs w:val="22"/>
        </w:rPr>
        <w:t>-19 Safety Plan identifies</w:t>
      </w:r>
      <w:r w:rsidR="00B93E72" w:rsidRPr="00B93E72">
        <w:rPr>
          <w:rFonts w:asciiTheme="minorHAnsi" w:hAnsiTheme="minorHAnsi" w:cstheme="minorHAnsi"/>
          <w:sz w:val="22"/>
          <w:szCs w:val="22"/>
        </w:rPr>
        <w:t xml:space="preserve"> protocols that everyone at the workplace must follow to keep </w:t>
      </w:r>
      <w:r w:rsidR="00B93E72">
        <w:rPr>
          <w:rFonts w:asciiTheme="minorHAnsi" w:hAnsiTheme="minorHAnsi" w:cstheme="minorHAnsi"/>
          <w:sz w:val="22"/>
          <w:szCs w:val="22"/>
        </w:rPr>
        <w:t>staff</w:t>
      </w:r>
      <w:r w:rsidR="00B93E72" w:rsidRPr="00B93E72">
        <w:rPr>
          <w:rFonts w:asciiTheme="minorHAnsi" w:hAnsiTheme="minorHAnsi" w:cstheme="minorHAnsi"/>
          <w:sz w:val="22"/>
          <w:szCs w:val="22"/>
        </w:rPr>
        <w:t xml:space="preserve"> </w:t>
      </w:r>
      <w:r w:rsidR="00F96225">
        <w:rPr>
          <w:rFonts w:asciiTheme="minorHAnsi" w:hAnsiTheme="minorHAnsi" w:cstheme="minorHAnsi"/>
          <w:sz w:val="22"/>
          <w:szCs w:val="22"/>
        </w:rPr>
        <w:t xml:space="preserve">and clients </w:t>
      </w:r>
      <w:r w:rsidR="00B93E72" w:rsidRPr="00B93E72">
        <w:rPr>
          <w:rFonts w:asciiTheme="minorHAnsi" w:hAnsiTheme="minorHAnsi" w:cstheme="minorHAnsi"/>
          <w:sz w:val="22"/>
          <w:szCs w:val="22"/>
        </w:rPr>
        <w:t xml:space="preserve">safe. </w:t>
      </w:r>
      <w:r w:rsidR="00B93E72">
        <w:rPr>
          <w:rFonts w:asciiTheme="minorHAnsi" w:hAnsiTheme="minorHAnsi" w:cstheme="minorHAnsi"/>
          <w:sz w:val="22"/>
          <w:szCs w:val="22"/>
        </w:rPr>
        <w:t xml:space="preserve"> </w:t>
      </w:r>
      <w:r w:rsidR="00B93E72" w:rsidRPr="00B93E72">
        <w:rPr>
          <w:rFonts w:asciiTheme="minorHAnsi" w:hAnsiTheme="minorHAnsi" w:cstheme="minorHAnsi"/>
          <w:sz w:val="22"/>
          <w:szCs w:val="22"/>
        </w:rPr>
        <w:t xml:space="preserve">These protocols are </w:t>
      </w:r>
      <w:r w:rsidR="00B93E72">
        <w:rPr>
          <w:rFonts w:asciiTheme="minorHAnsi" w:hAnsiTheme="minorHAnsi" w:cstheme="minorHAnsi"/>
          <w:sz w:val="22"/>
          <w:szCs w:val="22"/>
        </w:rPr>
        <w:t xml:space="preserve">to </w:t>
      </w:r>
      <w:r w:rsidR="00B93E72" w:rsidRPr="00B93E72">
        <w:rPr>
          <w:rFonts w:asciiTheme="minorHAnsi" w:hAnsiTheme="minorHAnsi" w:cstheme="minorHAnsi"/>
          <w:sz w:val="22"/>
          <w:szCs w:val="22"/>
        </w:rPr>
        <w:t>be considered and implemented to the extent that they address the</w:t>
      </w:r>
      <w:r>
        <w:rPr>
          <w:rFonts w:asciiTheme="minorHAnsi" w:hAnsiTheme="minorHAnsi" w:cstheme="minorHAnsi"/>
          <w:sz w:val="22"/>
          <w:szCs w:val="22"/>
        </w:rPr>
        <w:t xml:space="preserve"> risks in our </w:t>
      </w:r>
      <w:r w:rsidRPr="00B93E72">
        <w:rPr>
          <w:rFonts w:asciiTheme="minorHAnsi" w:hAnsiTheme="minorHAnsi" w:cstheme="minorHAnsi"/>
          <w:sz w:val="22"/>
          <w:szCs w:val="22"/>
        </w:rPr>
        <w:t>workplace</w:t>
      </w:r>
      <w:r w:rsidR="00B93E72" w:rsidRPr="00B93E72">
        <w:rPr>
          <w:rFonts w:asciiTheme="minorHAnsi" w:hAnsiTheme="minorHAnsi" w:cstheme="minorHAnsi"/>
          <w:sz w:val="22"/>
          <w:szCs w:val="22"/>
        </w:rPr>
        <w:t xml:space="preserve">. </w:t>
      </w:r>
      <w:r>
        <w:rPr>
          <w:rFonts w:asciiTheme="minorHAnsi" w:hAnsiTheme="minorHAnsi" w:cstheme="minorHAnsi"/>
          <w:sz w:val="22"/>
          <w:szCs w:val="22"/>
        </w:rPr>
        <w:t>At any time we</w:t>
      </w:r>
      <w:r w:rsidR="00B93E72" w:rsidRPr="00B93E72">
        <w:rPr>
          <w:rFonts w:asciiTheme="minorHAnsi" w:hAnsiTheme="minorHAnsi" w:cstheme="minorHAnsi"/>
          <w:sz w:val="22"/>
          <w:szCs w:val="22"/>
        </w:rPr>
        <w:t xml:space="preserve"> may need to identify and implement additional protocols if the protocols suggested here do not sufficiently address the risk to </w:t>
      </w:r>
      <w:r>
        <w:rPr>
          <w:rFonts w:asciiTheme="minorHAnsi" w:hAnsiTheme="minorHAnsi" w:cstheme="minorHAnsi"/>
          <w:sz w:val="22"/>
          <w:szCs w:val="22"/>
        </w:rPr>
        <w:t>staff</w:t>
      </w:r>
      <w:r w:rsidR="00F96225">
        <w:rPr>
          <w:rFonts w:asciiTheme="minorHAnsi" w:hAnsiTheme="minorHAnsi" w:cstheme="minorHAnsi"/>
          <w:sz w:val="22"/>
          <w:szCs w:val="22"/>
        </w:rPr>
        <w:t xml:space="preserve"> and clients</w:t>
      </w:r>
      <w:r>
        <w:rPr>
          <w:rFonts w:asciiTheme="minorHAnsi" w:hAnsiTheme="minorHAnsi" w:cstheme="minorHAnsi"/>
          <w:sz w:val="22"/>
          <w:szCs w:val="22"/>
        </w:rPr>
        <w:t>.</w:t>
      </w:r>
      <w:r w:rsidR="00F96225">
        <w:rPr>
          <w:rFonts w:asciiTheme="minorHAnsi" w:hAnsiTheme="minorHAnsi" w:cstheme="minorHAnsi"/>
          <w:sz w:val="22"/>
          <w:szCs w:val="22"/>
        </w:rPr>
        <w:t xml:space="preserve"> This will be monitored and actioned through daily conversations with staff as well as when recommendations are made by Public Health during daily Public Health briefings. </w:t>
      </w:r>
    </w:p>
    <w:p w:rsidR="00AB0408" w:rsidRPr="001A1BAD" w:rsidRDefault="00AB0408" w:rsidP="00081EE4">
      <w:pPr>
        <w:shd w:val="clear" w:color="auto" w:fill="FFFFFF"/>
        <w:spacing w:after="0" w:line="240" w:lineRule="auto"/>
        <w:outlineLvl w:val="1"/>
        <w:rPr>
          <w:rFonts w:eastAsia="Times New Roman" w:cstheme="minorHAnsi"/>
          <w:b/>
          <w:sz w:val="28"/>
          <w:szCs w:val="28"/>
        </w:rPr>
      </w:pPr>
    </w:p>
    <w:p w:rsidR="00081EE4" w:rsidRPr="001A1BAD" w:rsidRDefault="00081EE4" w:rsidP="00081EE4">
      <w:pPr>
        <w:shd w:val="clear" w:color="auto" w:fill="FFFFFF"/>
        <w:spacing w:after="0" w:line="240" w:lineRule="auto"/>
        <w:outlineLvl w:val="1"/>
        <w:rPr>
          <w:rFonts w:eastAsia="Times New Roman" w:cstheme="minorHAnsi"/>
          <w:b/>
          <w:sz w:val="28"/>
          <w:szCs w:val="28"/>
        </w:rPr>
      </w:pPr>
      <w:r w:rsidRPr="001A1BAD">
        <w:rPr>
          <w:rFonts w:eastAsia="Times New Roman" w:cstheme="minorHAnsi"/>
          <w:b/>
          <w:sz w:val="28"/>
          <w:szCs w:val="28"/>
        </w:rPr>
        <w:t>Understanding the risk:</w:t>
      </w:r>
    </w:p>
    <w:p w:rsidR="00081EE4" w:rsidRPr="00081EE4" w:rsidRDefault="00081EE4" w:rsidP="00081EE4">
      <w:pPr>
        <w:shd w:val="clear" w:color="auto" w:fill="FFFFFF"/>
        <w:spacing w:after="0" w:line="240" w:lineRule="auto"/>
        <w:outlineLvl w:val="1"/>
        <w:rPr>
          <w:rFonts w:eastAsia="Times New Roman" w:cstheme="minorHAnsi"/>
        </w:rPr>
      </w:pPr>
    </w:p>
    <w:p w:rsidR="00081EE4" w:rsidRDefault="00676ADA" w:rsidP="00081EE4">
      <w:pPr>
        <w:shd w:val="clear" w:color="auto" w:fill="FFFFFF"/>
        <w:spacing w:after="300" w:line="300" w:lineRule="atLeast"/>
        <w:rPr>
          <w:rFonts w:eastAsia="Times New Roman" w:cstheme="minorHAnsi"/>
        </w:rPr>
      </w:pPr>
      <w:r w:rsidRPr="00676ADA">
        <w:rPr>
          <w:rFonts w:eastAsia="Times New Roman" w:cstheme="minorHAnsi"/>
        </w:rPr>
        <w:t>Information provided by the BC Centre for Disease Control share</w:t>
      </w:r>
      <w:r w:rsidR="002B3122">
        <w:rPr>
          <w:rFonts w:eastAsia="Times New Roman" w:cstheme="minorHAnsi"/>
        </w:rPr>
        <w:t>s</w:t>
      </w:r>
      <w:r w:rsidRPr="00676ADA">
        <w:rPr>
          <w:rFonts w:eastAsia="Times New Roman" w:cstheme="minorHAnsi"/>
        </w:rPr>
        <w:t xml:space="preserve"> that</w:t>
      </w:r>
      <w:r>
        <w:rPr>
          <w:rFonts w:eastAsia="Times New Roman" w:cstheme="minorHAnsi"/>
        </w:rPr>
        <w:t>, t</w:t>
      </w:r>
      <w:r w:rsidR="00081EE4" w:rsidRPr="00081EE4">
        <w:rPr>
          <w:rFonts w:eastAsia="Times New Roman" w:cstheme="minorHAnsi"/>
        </w:rPr>
        <w:t>he virus that causes COVID-19 spreads in several ways, including through droplets when a person coughs or sneezes, and from touching a contaminated surface before touching the face. Higher risk situations require adequate</w:t>
      </w:r>
      <w:r w:rsidR="00081EE4">
        <w:rPr>
          <w:rFonts w:eastAsia="Times New Roman" w:cstheme="minorHAnsi"/>
        </w:rPr>
        <w:t xml:space="preserve"> </w:t>
      </w:r>
      <w:r w:rsidR="00081EE4" w:rsidRPr="00081EE4">
        <w:rPr>
          <w:rFonts w:eastAsia="Times New Roman" w:cstheme="minorHAnsi"/>
        </w:rPr>
        <w:t>protocols to address the risk.</w:t>
      </w:r>
      <w:r w:rsidR="00081EE4">
        <w:rPr>
          <w:rFonts w:eastAsia="Times New Roman" w:cstheme="minorHAnsi"/>
        </w:rPr>
        <w:t xml:space="preserve"> </w:t>
      </w:r>
    </w:p>
    <w:p w:rsidR="00081EE4" w:rsidRPr="00081EE4" w:rsidRDefault="00081EE4" w:rsidP="00081EE4">
      <w:pPr>
        <w:pStyle w:val="ListParagraph"/>
        <w:numPr>
          <w:ilvl w:val="0"/>
          <w:numId w:val="2"/>
        </w:numPr>
        <w:shd w:val="clear" w:color="auto" w:fill="FFFFFF"/>
        <w:spacing w:after="300" w:line="300" w:lineRule="atLeast"/>
        <w:rPr>
          <w:rFonts w:eastAsia="Times New Roman" w:cstheme="minorHAnsi"/>
        </w:rPr>
      </w:pPr>
      <w:r w:rsidRPr="00081EE4">
        <w:rPr>
          <w:rFonts w:eastAsia="Times New Roman" w:cstheme="minorHAnsi"/>
        </w:rPr>
        <w:t>The risk of person-to-person transmission is increased the closer you come to other people, the amount of time you spend near them, and the number of people you come near. Physical distancing measures help mitigate this risk.</w:t>
      </w:r>
    </w:p>
    <w:p w:rsidR="00081EE4" w:rsidRPr="00081EE4" w:rsidRDefault="00081EE4" w:rsidP="00081EE4">
      <w:pPr>
        <w:pStyle w:val="ListParagraph"/>
        <w:numPr>
          <w:ilvl w:val="0"/>
          <w:numId w:val="2"/>
        </w:numPr>
        <w:shd w:val="clear" w:color="auto" w:fill="FFFFFF"/>
        <w:spacing w:before="100" w:beforeAutospacing="1" w:after="75" w:line="300" w:lineRule="atLeast"/>
        <w:rPr>
          <w:rFonts w:eastAsia="Times New Roman" w:cstheme="minorHAnsi"/>
        </w:rPr>
      </w:pPr>
      <w:r w:rsidRPr="00081EE4">
        <w:rPr>
          <w:rFonts w:eastAsia="Times New Roman" w:cstheme="minorHAnsi"/>
        </w:rPr>
        <w:t>The risk of surface transmission is increased when many people contact same surface, and when those contacts happen in short intervals of time. Effective cleaning and hygiene practices</w:t>
      </w:r>
      <w:r w:rsidR="00A85B74">
        <w:rPr>
          <w:rFonts w:eastAsia="Times New Roman" w:cstheme="minorHAnsi"/>
        </w:rPr>
        <w:t xml:space="preserve"> such as handwashing and staying home when </w:t>
      </w:r>
      <w:r w:rsidR="00956C1A">
        <w:rPr>
          <w:rFonts w:eastAsia="Times New Roman" w:cstheme="minorHAnsi"/>
        </w:rPr>
        <w:t xml:space="preserve">ill will </w:t>
      </w:r>
      <w:r w:rsidR="00956C1A" w:rsidRPr="00081EE4">
        <w:rPr>
          <w:rFonts w:eastAsia="Times New Roman" w:cstheme="minorHAnsi"/>
        </w:rPr>
        <w:t>help</w:t>
      </w:r>
      <w:r w:rsidRPr="00081EE4">
        <w:rPr>
          <w:rFonts w:eastAsia="Times New Roman" w:cstheme="minorHAnsi"/>
        </w:rPr>
        <w:t xml:space="preserve"> mitigate this risk.</w:t>
      </w:r>
    </w:p>
    <w:p w:rsidR="00E04CFC" w:rsidRDefault="00E04CFC" w:rsidP="00E04CFC">
      <w:pPr>
        <w:rPr>
          <w:rFonts w:cstheme="minorHAnsi"/>
        </w:rPr>
      </w:pPr>
    </w:p>
    <w:p w:rsidR="000C49FC" w:rsidRDefault="000C49FC" w:rsidP="00757092">
      <w:pPr>
        <w:shd w:val="clear" w:color="auto" w:fill="FFFFFF"/>
        <w:spacing w:after="0" w:line="240" w:lineRule="auto"/>
        <w:outlineLvl w:val="1"/>
        <w:rPr>
          <w:rFonts w:ascii="Calibri" w:eastAsia="Times New Roman" w:hAnsi="Calibri" w:cs="Calibri"/>
        </w:rPr>
      </w:pPr>
    </w:p>
    <w:p w:rsidR="000C49FC" w:rsidRDefault="000C49FC" w:rsidP="00757092">
      <w:pPr>
        <w:shd w:val="clear" w:color="auto" w:fill="FFFFFF"/>
        <w:spacing w:after="0" w:line="240" w:lineRule="auto"/>
        <w:outlineLvl w:val="1"/>
        <w:rPr>
          <w:rFonts w:ascii="Calibri" w:eastAsia="Times New Roman" w:hAnsi="Calibri" w:cs="Calibri"/>
        </w:rPr>
      </w:pPr>
    </w:p>
    <w:p w:rsidR="000C49FC" w:rsidRDefault="000C49FC" w:rsidP="00757092">
      <w:pPr>
        <w:shd w:val="clear" w:color="auto" w:fill="FFFFFF"/>
        <w:spacing w:after="0" w:line="240" w:lineRule="auto"/>
        <w:outlineLvl w:val="1"/>
        <w:rPr>
          <w:rFonts w:ascii="Calibri" w:eastAsia="Times New Roman" w:hAnsi="Calibri" w:cs="Calibri"/>
        </w:rPr>
      </w:pPr>
    </w:p>
    <w:p w:rsidR="00757092" w:rsidRPr="001A1BAD" w:rsidRDefault="00757092" w:rsidP="00757092">
      <w:pPr>
        <w:shd w:val="clear" w:color="auto" w:fill="FFFFFF"/>
        <w:spacing w:after="0" w:line="240" w:lineRule="auto"/>
        <w:outlineLvl w:val="1"/>
        <w:rPr>
          <w:rFonts w:ascii="Calibri" w:eastAsia="Times New Roman" w:hAnsi="Calibri" w:cs="Calibri"/>
          <w:b/>
          <w:sz w:val="28"/>
          <w:szCs w:val="28"/>
        </w:rPr>
      </w:pPr>
      <w:r w:rsidRPr="001A1BAD">
        <w:rPr>
          <w:rFonts w:ascii="Calibri" w:eastAsia="Times New Roman" w:hAnsi="Calibri" w:cs="Calibri"/>
          <w:b/>
          <w:sz w:val="28"/>
          <w:szCs w:val="28"/>
        </w:rPr>
        <w:t xml:space="preserve">Selecting </w:t>
      </w:r>
      <w:r w:rsidR="000C49FC" w:rsidRPr="001A1BAD">
        <w:rPr>
          <w:rFonts w:ascii="Calibri" w:eastAsia="Times New Roman" w:hAnsi="Calibri" w:cs="Calibri"/>
          <w:b/>
          <w:sz w:val="28"/>
          <w:szCs w:val="28"/>
        </w:rPr>
        <w:t>of P</w:t>
      </w:r>
      <w:r w:rsidR="001A1BAD">
        <w:rPr>
          <w:rFonts w:ascii="Calibri" w:eastAsia="Times New Roman" w:hAnsi="Calibri" w:cs="Calibri"/>
          <w:b/>
          <w:sz w:val="28"/>
          <w:szCs w:val="28"/>
        </w:rPr>
        <w:t xml:space="preserve">rotocols - </w:t>
      </w:r>
      <w:r w:rsidR="000C49FC" w:rsidRPr="001A1BAD">
        <w:rPr>
          <w:rFonts w:ascii="Calibri" w:eastAsia="Times New Roman" w:hAnsi="Calibri" w:cs="Calibri"/>
          <w:b/>
          <w:sz w:val="28"/>
          <w:szCs w:val="28"/>
        </w:rPr>
        <w:t>W</w:t>
      </w:r>
      <w:r w:rsidRPr="001A1BAD">
        <w:rPr>
          <w:rFonts w:ascii="Calibri" w:eastAsia="Times New Roman" w:hAnsi="Calibri" w:cs="Calibri"/>
          <w:b/>
          <w:sz w:val="28"/>
          <w:szCs w:val="28"/>
        </w:rPr>
        <w:t>orkplace</w:t>
      </w:r>
      <w:r w:rsidR="000C49FC" w:rsidRPr="001A1BAD">
        <w:rPr>
          <w:rFonts w:ascii="Calibri" w:eastAsia="Times New Roman" w:hAnsi="Calibri" w:cs="Calibri"/>
          <w:b/>
          <w:sz w:val="28"/>
          <w:szCs w:val="28"/>
        </w:rPr>
        <w:t>:</w:t>
      </w:r>
    </w:p>
    <w:p w:rsidR="000C49FC" w:rsidRPr="00757092" w:rsidRDefault="000C49FC" w:rsidP="00757092">
      <w:pPr>
        <w:shd w:val="clear" w:color="auto" w:fill="FFFFFF"/>
        <w:spacing w:after="0" w:line="240" w:lineRule="auto"/>
        <w:outlineLvl w:val="1"/>
        <w:rPr>
          <w:rFonts w:ascii="Calibri" w:eastAsia="Times New Roman" w:hAnsi="Calibri" w:cs="Calibri"/>
        </w:rPr>
      </w:pPr>
    </w:p>
    <w:p w:rsidR="00956C1A" w:rsidRPr="00484E99" w:rsidRDefault="00757092" w:rsidP="00956C1A">
      <w:pPr>
        <w:pStyle w:val="CommentText"/>
        <w:rPr>
          <w:sz w:val="22"/>
          <w:szCs w:val="22"/>
        </w:rPr>
      </w:pPr>
      <w:r w:rsidRPr="00484E99">
        <w:rPr>
          <w:rFonts w:ascii="Calibri" w:eastAsia="Times New Roman" w:hAnsi="Calibri" w:cs="Calibri"/>
          <w:sz w:val="22"/>
          <w:szCs w:val="22"/>
        </w:rPr>
        <w:t>Note that different protocols offer different protection. Wherever possible, use the protocols that offer the highest level of protection and add additional protocols as required.</w:t>
      </w:r>
      <w:r w:rsidR="00956C1A" w:rsidRPr="00484E99">
        <w:rPr>
          <w:rFonts w:ascii="Calibri" w:eastAsia="Times New Roman" w:hAnsi="Calibri" w:cs="Calibri"/>
          <w:sz w:val="22"/>
          <w:szCs w:val="22"/>
        </w:rPr>
        <w:t xml:space="preserve"> </w:t>
      </w:r>
      <w:r w:rsidR="00956C1A" w:rsidRPr="00484E99">
        <w:rPr>
          <w:sz w:val="22"/>
          <w:szCs w:val="22"/>
        </w:rPr>
        <w:t>The Protocol used will be determined for each type, and area of, interaction in our workplace as outlined in this document</w:t>
      </w:r>
    </w:p>
    <w:p w:rsidR="00757092" w:rsidRPr="00757092" w:rsidRDefault="00757092" w:rsidP="00757092">
      <w:pPr>
        <w:shd w:val="clear" w:color="auto" w:fill="FFFFFF"/>
        <w:spacing w:after="300" w:line="300" w:lineRule="atLeast"/>
        <w:rPr>
          <w:rFonts w:ascii="Calibri" w:eastAsia="Times New Roman" w:hAnsi="Calibri" w:cs="Calibri"/>
        </w:rPr>
      </w:pPr>
    </w:p>
    <w:p w:rsidR="000C49FC" w:rsidRDefault="00757092" w:rsidP="00757092">
      <w:pPr>
        <w:shd w:val="clear" w:color="auto" w:fill="FFFFFF"/>
        <w:spacing w:after="300" w:line="300" w:lineRule="atLeast"/>
        <w:rPr>
          <w:rFonts w:ascii="Calibri" w:eastAsia="Times New Roman" w:hAnsi="Calibri" w:cs="Calibri"/>
          <w:b/>
          <w:bCs/>
        </w:rPr>
      </w:pPr>
      <w:r w:rsidRPr="00757092">
        <w:rPr>
          <w:rFonts w:ascii="Calibri" w:eastAsia="Times New Roman" w:hAnsi="Calibri" w:cs="Calibri"/>
          <w:b/>
          <w:bCs/>
          <w:noProof/>
        </w:rPr>
        <w:drawing>
          <wp:inline distT="0" distB="0" distL="0" distR="0">
            <wp:extent cx="3688080" cy="3238500"/>
            <wp:effectExtent l="0" t="0" r="7620" b="0"/>
            <wp:docPr id="1" name="Picture 1" descr="HierarchyOf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yOfContro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8080" cy="3238500"/>
                    </a:xfrm>
                    <a:prstGeom prst="rect">
                      <a:avLst/>
                    </a:prstGeom>
                    <a:noFill/>
                    <a:ln>
                      <a:noFill/>
                    </a:ln>
                  </pic:spPr>
                </pic:pic>
              </a:graphicData>
            </a:graphic>
          </wp:inline>
        </w:drawing>
      </w:r>
    </w:p>
    <w:p w:rsidR="00757092" w:rsidRPr="00757092" w:rsidRDefault="00CD0659" w:rsidP="00757092">
      <w:pPr>
        <w:shd w:val="clear" w:color="auto" w:fill="FFFFFF"/>
        <w:spacing w:after="300" w:line="300" w:lineRule="atLeast"/>
        <w:rPr>
          <w:rFonts w:ascii="Calibri" w:eastAsia="Times New Roman" w:hAnsi="Calibri" w:cs="Calibri"/>
        </w:rPr>
      </w:pPr>
      <w:r>
        <w:rPr>
          <w:rFonts w:ascii="Calibri" w:eastAsia="Times New Roman" w:hAnsi="Calibri" w:cs="Calibri"/>
          <w:b/>
          <w:bCs/>
        </w:rPr>
        <w:t>*</w:t>
      </w:r>
      <w:r w:rsidR="00757092" w:rsidRPr="00757092">
        <w:rPr>
          <w:rFonts w:ascii="Calibri" w:eastAsia="Times New Roman" w:hAnsi="Calibri" w:cs="Calibri"/>
          <w:b/>
          <w:bCs/>
        </w:rPr>
        <w:t>First level protection (elimination)</w:t>
      </w:r>
      <w:r w:rsidR="00757092" w:rsidRPr="00757092">
        <w:rPr>
          <w:rFonts w:ascii="Calibri" w:eastAsia="Times New Roman" w:hAnsi="Calibri" w:cs="Calibri"/>
        </w:rPr>
        <w:t>: Use policies and procedures to keep people at a safe physical distance from one another. Limit the number of people in your workplace at any one time, and implement protocols to keep workers at least 2 metres from other workers, customers, and members of the public.</w:t>
      </w:r>
    </w:p>
    <w:p w:rsidR="00757092" w:rsidRPr="00757092" w:rsidRDefault="00CD0659" w:rsidP="00757092">
      <w:pPr>
        <w:shd w:val="clear" w:color="auto" w:fill="FFFFFF"/>
        <w:spacing w:after="300" w:line="300" w:lineRule="atLeast"/>
        <w:rPr>
          <w:rFonts w:ascii="Calibri" w:eastAsia="Times New Roman" w:hAnsi="Calibri" w:cs="Calibri"/>
        </w:rPr>
      </w:pPr>
      <w:r>
        <w:rPr>
          <w:rFonts w:ascii="Calibri" w:eastAsia="Times New Roman" w:hAnsi="Calibri" w:cs="Calibri"/>
          <w:b/>
          <w:bCs/>
        </w:rPr>
        <w:t>*</w:t>
      </w:r>
      <w:r w:rsidR="00757092" w:rsidRPr="00757092">
        <w:rPr>
          <w:rFonts w:ascii="Calibri" w:eastAsia="Times New Roman" w:hAnsi="Calibri" w:cs="Calibri"/>
          <w:b/>
          <w:bCs/>
        </w:rPr>
        <w:t>Second level protection (engineering controls)</w:t>
      </w:r>
      <w:r w:rsidR="00757092" w:rsidRPr="00757092">
        <w:rPr>
          <w:rFonts w:ascii="Calibri" w:eastAsia="Times New Roman" w:hAnsi="Calibri" w:cs="Calibri"/>
        </w:rPr>
        <w:t>: If you can’t always maintain physical distancing, install </w:t>
      </w:r>
      <w:hyperlink r:id="rId11" w:history="1">
        <w:r w:rsidR="00757092" w:rsidRPr="00757092">
          <w:rPr>
            <w:rFonts w:ascii="Calibri" w:eastAsia="Times New Roman" w:hAnsi="Calibri" w:cs="Calibri"/>
          </w:rPr>
          <w:t>barriers</w:t>
        </w:r>
      </w:hyperlink>
      <w:r w:rsidR="00757092" w:rsidRPr="00757092">
        <w:rPr>
          <w:rFonts w:ascii="Calibri" w:eastAsia="Times New Roman" w:hAnsi="Calibri" w:cs="Calibri"/>
        </w:rPr>
        <w:t> such as plexiglass to separate people.</w:t>
      </w:r>
    </w:p>
    <w:p w:rsidR="00757092" w:rsidRPr="00757092" w:rsidRDefault="00CD0659" w:rsidP="00757092">
      <w:pPr>
        <w:shd w:val="clear" w:color="auto" w:fill="FFFFFF"/>
        <w:spacing w:after="300" w:line="300" w:lineRule="atLeast"/>
        <w:rPr>
          <w:rFonts w:ascii="Calibri" w:eastAsia="Times New Roman" w:hAnsi="Calibri" w:cs="Calibri"/>
        </w:rPr>
      </w:pPr>
      <w:r>
        <w:rPr>
          <w:rFonts w:ascii="Calibri" w:eastAsia="Times New Roman" w:hAnsi="Calibri" w:cs="Calibri"/>
          <w:b/>
          <w:bCs/>
        </w:rPr>
        <w:t>*</w:t>
      </w:r>
      <w:r w:rsidR="00757092" w:rsidRPr="00757092">
        <w:rPr>
          <w:rFonts w:ascii="Calibri" w:eastAsia="Times New Roman" w:hAnsi="Calibri" w:cs="Calibri"/>
          <w:b/>
          <w:bCs/>
        </w:rPr>
        <w:t>Third level protection (administrative controls)</w:t>
      </w:r>
      <w:r w:rsidR="00757092" w:rsidRPr="00757092">
        <w:rPr>
          <w:rFonts w:ascii="Calibri" w:eastAsia="Times New Roman" w:hAnsi="Calibri" w:cs="Calibri"/>
        </w:rPr>
        <w:t>: Establish rules and guidelines, such as cleaning protocols, telling workers to not share tools, or implementing one-way doors or walkways.</w:t>
      </w:r>
    </w:p>
    <w:p w:rsidR="00757092" w:rsidRDefault="00CD0659" w:rsidP="00757092">
      <w:pPr>
        <w:shd w:val="clear" w:color="auto" w:fill="FFFFFF"/>
        <w:spacing w:after="300" w:line="300" w:lineRule="atLeast"/>
        <w:rPr>
          <w:rFonts w:ascii="Calibri" w:eastAsia="Times New Roman" w:hAnsi="Calibri" w:cs="Calibri"/>
        </w:rPr>
      </w:pPr>
      <w:r>
        <w:rPr>
          <w:rFonts w:ascii="Calibri" w:eastAsia="Times New Roman" w:hAnsi="Calibri" w:cs="Calibri"/>
          <w:b/>
          <w:bCs/>
        </w:rPr>
        <w:t>*</w:t>
      </w:r>
      <w:r w:rsidR="00757092" w:rsidRPr="00757092">
        <w:rPr>
          <w:rFonts w:ascii="Calibri" w:eastAsia="Times New Roman" w:hAnsi="Calibri" w:cs="Calibri"/>
          <w:b/>
          <w:bCs/>
        </w:rPr>
        <w:t>Fourth level protection (PPE)</w:t>
      </w:r>
      <w:r w:rsidR="00757092" w:rsidRPr="00757092">
        <w:rPr>
          <w:rFonts w:ascii="Calibri" w:eastAsia="Times New Roman" w:hAnsi="Calibri" w:cs="Calibri"/>
        </w:rPr>
        <w:t>: If the first three levels of protection aren’t enough to control the risk, consider the use of </w:t>
      </w:r>
      <w:hyperlink r:id="rId12" w:history="1">
        <w:r w:rsidR="00757092" w:rsidRPr="00757092">
          <w:rPr>
            <w:rFonts w:ascii="Calibri" w:eastAsia="Times New Roman" w:hAnsi="Calibri" w:cs="Calibri"/>
          </w:rPr>
          <w:t>non-medical masks</w:t>
        </w:r>
      </w:hyperlink>
      <w:r w:rsidR="00757092" w:rsidRPr="00757092">
        <w:rPr>
          <w:rFonts w:ascii="Calibri" w:eastAsia="Times New Roman" w:hAnsi="Calibri" w:cs="Calibri"/>
        </w:rPr>
        <w:t>. Be aware of the limitation of non-medical masks to protect the wearer from respiratory droplets. Ensure workers are </w:t>
      </w:r>
      <w:hyperlink r:id="rId13" w:history="1">
        <w:r w:rsidR="00757092" w:rsidRPr="00757092">
          <w:rPr>
            <w:rFonts w:ascii="Calibri" w:eastAsia="Times New Roman" w:hAnsi="Calibri" w:cs="Calibri"/>
          </w:rPr>
          <w:t>using masks appropriately</w:t>
        </w:r>
      </w:hyperlink>
      <w:r w:rsidR="00757092" w:rsidRPr="00757092">
        <w:rPr>
          <w:rFonts w:ascii="Calibri" w:eastAsia="Times New Roman" w:hAnsi="Calibri" w:cs="Calibri"/>
        </w:rPr>
        <w:t>.</w:t>
      </w:r>
    </w:p>
    <w:p w:rsidR="00CD0659" w:rsidRPr="00757092" w:rsidRDefault="00CD0659" w:rsidP="00757092">
      <w:pPr>
        <w:shd w:val="clear" w:color="auto" w:fill="FFFFFF"/>
        <w:spacing w:after="300" w:line="300" w:lineRule="atLeast"/>
        <w:rPr>
          <w:rFonts w:ascii="Calibri" w:eastAsia="Times New Roman" w:hAnsi="Calibri" w:cs="Calibri"/>
        </w:rPr>
      </w:pPr>
      <w:r>
        <w:rPr>
          <w:rFonts w:ascii="Calibri" w:eastAsia="Times New Roman" w:hAnsi="Calibri" w:cs="Calibri"/>
        </w:rPr>
        <w:t xml:space="preserve">*Provided by </w:t>
      </w:r>
      <w:hyperlink r:id="rId14" w:history="1">
        <w:r w:rsidRPr="00A74EB3">
          <w:rPr>
            <w:rStyle w:val="Hyperlink"/>
            <w:rFonts w:ascii="Calibri" w:eastAsia="Times New Roman" w:hAnsi="Calibri" w:cs="Calibri"/>
          </w:rPr>
          <w:t>www.worksafebc.com</w:t>
        </w:r>
      </w:hyperlink>
      <w:r>
        <w:rPr>
          <w:rFonts w:ascii="Calibri" w:eastAsia="Times New Roman" w:hAnsi="Calibri" w:cs="Calibri"/>
        </w:rPr>
        <w:t xml:space="preserve"> </w:t>
      </w:r>
    </w:p>
    <w:p w:rsidR="000C49FC" w:rsidRPr="001A1BAD" w:rsidRDefault="000C49FC" w:rsidP="00E04CFC">
      <w:pPr>
        <w:rPr>
          <w:rFonts w:cstheme="minorHAnsi"/>
          <w:b/>
          <w:sz w:val="28"/>
          <w:szCs w:val="28"/>
        </w:rPr>
      </w:pPr>
      <w:r w:rsidRPr="001A1BAD">
        <w:rPr>
          <w:rFonts w:cstheme="minorHAnsi"/>
          <w:b/>
          <w:sz w:val="28"/>
          <w:szCs w:val="28"/>
        </w:rPr>
        <w:lastRenderedPageBreak/>
        <w:t>Office Protocols:</w:t>
      </w:r>
    </w:p>
    <w:p w:rsidR="000C49FC" w:rsidRPr="001A1BAD" w:rsidRDefault="000C49FC" w:rsidP="00E04CFC">
      <w:pPr>
        <w:rPr>
          <w:rFonts w:cstheme="minorHAnsi"/>
          <w:b/>
          <w:sz w:val="24"/>
          <w:szCs w:val="24"/>
        </w:rPr>
      </w:pPr>
      <w:r w:rsidRPr="001A1BAD">
        <w:rPr>
          <w:rFonts w:cstheme="minorHAnsi"/>
          <w:b/>
          <w:sz w:val="24"/>
          <w:szCs w:val="24"/>
        </w:rPr>
        <w:t xml:space="preserve">Building Access – </w:t>
      </w:r>
    </w:p>
    <w:p w:rsidR="006C417F" w:rsidRDefault="000C49FC" w:rsidP="000C49FC">
      <w:pPr>
        <w:pStyle w:val="ListParagraph"/>
        <w:numPr>
          <w:ilvl w:val="0"/>
          <w:numId w:val="2"/>
        </w:numPr>
        <w:shd w:val="clear" w:color="auto" w:fill="FFFFFF"/>
        <w:spacing w:before="100" w:beforeAutospacing="1" w:after="100" w:afterAutospacing="1" w:line="300" w:lineRule="atLeast"/>
        <w:rPr>
          <w:rFonts w:ascii="Calibri" w:eastAsia="Times New Roman" w:hAnsi="Calibri" w:cs="Calibri"/>
        </w:rPr>
      </w:pPr>
      <w:r>
        <w:rPr>
          <w:rFonts w:ascii="Calibri" w:eastAsia="Times New Roman" w:hAnsi="Calibri" w:cs="Calibri"/>
        </w:rPr>
        <w:t xml:space="preserve">We have </w:t>
      </w:r>
      <w:r w:rsidR="000C553A">
        <w:rPr>
          <w:rFonts w:ascii="Calibri" w:eastAsia="Times New Roman" w:hAnsi="Calibri" w:cs="Calibri"/>
        </w:rPr>
        <w:t xml:space="preserve">arranged a </w:t>
      </w:r>
      <w:r>
        <w:rPr>
          <w:rFonts w:ascii="Calibri" w:eastAsia="Times New Roman" w:hAnsi="Calibri" w:cs="Calibri"/>
        </w:rPr>
        <w:t xml:space="preserve">staggered </w:t>
      </w:r>
      <w:r w:rsidR="006C417F">
        <w:rPr>
          <w:rFonts w:ascii="Calibri" w:eastAsia="Times New Roman" w:hAnsi="Calibri" w:cs="Calibri"/>
        </w:rPr>
        <w:t>start and end time</w:t>
      </w:r>
      <w:r w:rsidRPr="000C49FC">
        <w:rPr>
          <w:rFonts w:ascii="Calibri" w:eastAsia="Times New Roman" w:hAnsi="Calibri" w:cs="Calibri"/>
        </w:rPr>
        <w:t xml:space="preserve"> </w:t>
      </w:r>
      <w:r w:rsidR="000C553A">
        <w:rPr>
          <w:rFonts w:ascii="Calibri" w:eastAsia="Times New Roman" w:hAnsi="Calibri" w:cs="Calibri"/>
        </w:rPr>
        <w:t>for staff shifts in order to</w:t>
      </w:r>
      <w:r w:rsidR="006C417F">
        <w:rPr>
          <w:rFonts w:ascii="Calibri" w:eastAsia="Times New Roman" w:hAnsi="Calibri" w:cs="Calibri"/>
        </w:rPr>
        <w:t xml:space="preserve"> avoid </w:t>
      </w:r>
      <w:r w:rsidRPr="000C49FC">
        <w:rPr>
          <w:rFonts w:ascii="Calibri" w:eastAsia="Times New Roman" w:hAnsi="Calibri" w:cs="Calibri"/>
        </w:rPr>
        <w:t>crowding at entry and exit locations</w:t>
      </w:r>
      <w:r w:rsidR="006C417F">
        <w:rPr>
          <w:rFonts w:ascii="Calibri" w:eastAsia="Times New Roman" w:hAnsi="Calibri" w:cs="Calibri"/>
        </w:rPr>
        <w:t>.</w:t>
      </w:r>
      <w:r w:rsidR="00A54FC9">
        <w:rPr>
          <w:rFonts w:ascii="Calibri" w:eastAsia="Times New Roman" w:hAnsi="Calibri" w:cs="Calibri"/>
        </w:rPr>
        <w:t xml:space="preserve">  </w:t>
      </w:r>
    </w:p>
    <w:p w:rsidR="006C417F" w:rsidRDefault="006C417F" w:rsidP="000C49FC">
      <w:pPr>
        <w:pStyle w:val="ListParagraph"/>
        <w:numPr>
          <w:ilvl w:val="0"/>
          <w:numId w:val="2"/>
        </w:numPr>
        <w:shd w:val="clear" w:color="auto" w:fill="FFFFFF"/>
        <w:spacing w:before="100" w:beforeAutospacing="1" w:after="100" w:afterAutospacing="1" w:line="300" w:lineRule="atLeast"/>
        <w:rPr>
          <w:rFonts w:ascii="Calibri" w:eastAsia="Times New Roman" w:hAnsi="Calibri" w:cs="Calibri"/>
        </w:rPr>
      </w:pPr>
      <w:r>
        <w:rPr>
          <w:rFonts w:ascii="Calibri" w:eastAsia="Times New Roman" w:hAnsi="Calibri" w:cs="Calibri"/>
        </w:rPr>
        <w:t xml:space="preserve">We have scheduled all client appointments in a staggered manner in order to avoid crowding at entry and exit locations. </w:t>
      </w:r>
      <w:r w:rsidR="00A54FC9">
        <w:t>All clients will enter and exit through the front door</w:t>
      </w:r>
    </w:p>
    <w:p w:rsidR="000C49FC" w:rsidRPr="006C417F" w:rsidRDefault="005B11E0" w:rsidP="006C417F">
      <w:pPr>
        <w:pStyle w:val="ListParagraph"/>
        <w:numPr>
          <w:ilvl w:val="0"/>
          <w:numId w:val="2"/>
        </w:numPr>
        <w:shd w:val="clear" w:color="auto" w:fill="FFFFFF"/>
        <w:spacing w:before="100" w:beforeAutospacing="1" w:after="100" w:afterAutospacing="1" w:line="300" w:lineRule="atLeast"/>
        <w:rPr>
          <w:rFonts w:ascii="Calibri" w:eastAsia="Times New Roman" w:hAnsi="Calibri" w:cs="Calibri"/>
        </w:rPr>
      </w:pPr>
      <w:r>
        <w:rPr>
          <w:rFonts w:ascii="Calibri" w:eastAsia="Times New Roman" w:hAnsi="Calibri" w:cs="Calibri"/>
        </w:rPr>
        <w:t xml:space="preserve">At the time of booking, and again at the start of the appointment where appropriate, staff share information on expectations and modifications clients and visitors can expect to COVID-19 safety. </w:t>
      </w:r>
    </w:p>
    <w:p w:rsidR="000C49FC" w:rsidRDefault="006C417F" w:rsidP="000C49FC">
      <w:pPr>
        <w:pStyle w:val="ListParagraph"/>
        <w:numPr>
          <w:ilvl w:val="0"/>
          <w:numId w:val="2"/>
        </w:numPr>
        <w:shd w:val="clear" w:color="auto" w:fill="FFFFFF"/>
        <w:spacing w:before="100" w:beforeAutospacing="1" w:after="100" w:afterAutospacing="1" w:line="300" w:lineRule="atLeast"/>
        <w:rPr>
          <w:rFonts w:ascii="Calibri" w:eastAsia="Times New Roman" w:hAnsi="Calibri" w:cs="Calibri"/>
        </w:rPr>
      </w:pPr>
      <w:r>
        <w:rPr>
          <w:rFonts w:ascii="Calibri" w:eastAsia="Times New Roman" w:hAnsi="Calibri" w:cs="Calibri"/>
        </w:rPr>
        <w:t xml:space="preserve">We have made </w:t>
      </w:r>
      <w:r w:rsidR="000C49FC" w:rsidRPr="000C49FC">
        <w:rPr>
          <w:rFonts w:ascii="Calibri" w:eastAsia="Times New Roman" w:hAnsi="Calibri" w:cs="Calibri"/>
        </w:rPr>
        <w:t>hand sanitizer</w:t>
      </w:r>
      <w:r>
        <w:rPr>
          <w:rFonts w:ascii="Calibri" w:eastAsia="Times New Roman" w:hAnsi="Calibri" w:cs="Calibri"/>
        </w:rPr>
        <w:t xml:space="preserve"> </w:t>
      </w:r>
      <w:r w:rsidR="00C17A2A">
        <w:rPr>
          <w:rFonts w:ascii="Calibri" w:eastAsia="Times New Roman" w:hAnsi="Calibri" w:cs="Calibri"/>
        </w:rPr>
        <w:t xml:space="preserve">and </w:t>
      </w:r>
      <w:r>
        <w:rPr>
          <w:rFonts w:ascii="Calibri" w:eastAsia="Times New Roman" w:hAnsi="Calibri" w:cs="Calibri"/>
        </w:rPr>
        <w:t>non-medical masks</w:t>
      </w:r>
      <w:r w:rsidR="000C49FC" w:rsidRPr="000C49FC">
        <w:rPr>
          <w:rFonts w:ascii="Calibri" w:eastAsia="Times New Roman" w:hAnsi="Calibri" w:cs="Calibri"/>
        </w:rPr>
        <w:t xml:space="preserve"> available to </w:t>
      </w:r>
      <w:r>
        <w:rPr>
          <w:rFonts w:ascii="Calibri" w:eastAsia="Times New Roman" w:hAnsi="Calibri" w:cs="Calibri"/>
        </w:rPr>
        <w:t>staff</w:t>
      </w:r>
      <w:r w:rsidR="000C49FC" w:rsidRPr="000C49FC">
        <w:rPr>
          <w:rFonts w:ascii="Calibri" w:eastAsia="Times New Roman" w:hAnsi="Calibri" w:cs="Calibri"/>
        </w:rPr>
        <w:t xml:space="preserve"> as they enter the building.</w:t>
      </w:r>
    </w:p>
    <w:p w:rsidR="006C417F" w:rsidRPr="000C49FC" w:rsidRDefault="006C417F" w:rsidP="000C49FC">
      <w:pPr>
        <w:pStyle w:val="ListParagraph"/>
        <w:numPr>
          <w:ilvl w:val="0"/>
          <w:numId w:val="2"/>
        </w:numPr>
        <w:shd w:val="clear" w:color="auto" w:fill="FFFFFF"/>
        <w:spacing w:before="100" w:beforeAutospacing="1" w:after="100" w:afterAutospacing="1" w:line="300" w:lineRule="atLeast"/>
        <w:rPr>
          <w:rFonts w:ascii="Calibri" w:eastAsia="Times New Roman" w:hAnsi="Calibri" w:cs="Calibri"/>
        </w:rPr>
      </w:pPr>
      <w:r>
        <w:rPr>
          <w:rFonts w:ascii="Calibri" w:eastAsia="Times New Roman" w:hAnsi="Calibri" w:cs="Calibri"/>
        </w:rPr>
        <w:t xml:space="preserve">We have made hand sanitizer and </w:t>
      </w:r>
      <w:r w:rsidR="00507B7D">
        <w:rPr>
          <w:rFonts w:ascii="Calibri" w:eastAsia="Times New Roman" w:hAnsi="Calibri" w:cs="Calibri"/>
        </w:rPr>
        <w:t xml:space="preserve">single-use </w:t>
      </w:r>
      <w:r>
        <w:rPr>
          <w:rFonts w:ascii="Calibri" w:eastAsia="Times New Roman" w:hAnsi="Calibri" w:cs="Calibri"/>
        </w:rPr>
        <w:t>non-medical masks available to</w:t>
      </w:r>
      <w:r w:rsidR="005C6152">
        <w:rPr>
          <w:rFonts w:ascii="Calibri" w:eastAsia="Times New Roman" w:hAnsi="Calibri" w:cs="Calibri"/>
        </w:rPr>
        <w:t xml:space="preserve"> all c</w:t>
      </w:r>
      <w:r>
        <w:rPr>
          <w:rFonts w:ascii="Calibri" w:eastAsia="Times New Roman" w:hAnsi="Calibri" w:cs="Calibri"/>
        </w:rPr>
        <w:t xml:space="preserve">lients, </w:t>
      </w:r>
      <w:r w:rsidR="005C6152">
        <w:rPr>
          <w:rFonts w:ascii="Calibri" w:eastAsia="Times New Roman" w:hAnsi="Calibri" w:cs="Calibri"/>
        </w:rPr>
        <w:t>c</w:t>
      </w:r>
      <w:r>
        <w:rPr>
          <w:rFonts w:ascii="Calibri" w:eastAsia="Times New Roman" w:hAnsi="Calibri" w:cs="Calibri"/>
        </w:rPr>
        <w:t>ontractors and visitors as they enter the building.</w:t>
      </w:r>
    </w:p>
    <w:p w:rsidR="000C49FC" w:rsidRDefault="005B11E0" w:rsidP="000C49FC">
      <w:pPr>
        <w:pStyle w:val="ListParagraph"/>
        <w:numPr>
          <w:ilvl w:val="0"/>
          <w:numId w:val="2"/>
        </w:numPr>
        <w:shd w:val="clear" w:color="auto" w:fill="FFFFFF"/>
        <w:spacing w:before="100" w:beforeAutospacing="1" w:after="100" w:afterAutospacing="1" w:line="300" w:lineRule="atLeast"/>
        <w:rPr>
          <w:rFonts w:ascii="Calibri" w:eastAsia="Times New Roman" w:hAnsi="Calibri" w:cs="Calibri"/>
        </w:rPr>
      </w:pPr>
      <w:hyperlink r:id="rId15" w:history="1">
        <w:r w:rsidR="006C417F">
          <w:rPr>
            <w:rFonts w:ascii="Calibri" w:eastAsia="Times New Roman" w:hAnsi="Calibri" w:cs="Calibri"/>
          </w:rPr>
          <w:t>S</w:t>
        </w:r>
        <w:r w:rsidR="000C49FC" w:rsidRPr="000C49FC">
          <w:rPr>
            <w:rFonts w:ascii="Calibri" w:eastAsia="Times New Roman" w:hAnsi="Calibri" w:cs="Calibri"/>
          </w:rPr>
          <w:t>ignage</w:t>
        </w:r>
      </w:hyperlink>
      <w:r w:rsidR="006C417F">
        <w:rPr>
          <w:rFonts w:ascii="Calibri" w:eastAsia="Times New Roman" w:hAnsi="Calibri" w:cs="Calibri"/>
        </w:rPr>
        <w:t xml:space="preserve"> has been </w:t>
      </w:r>
      <w:r w:rsidR="005C6152">
        <w:rPr>
          <w:rFonts w:ascii="Calibri" w:eastAsia="Times New Roman" w:hAnsi="Calibri" w:cs="Calibri"/>
        </w:rPr>
        <w:t>posted indicating</w:t>
      </w:r>
      <w:r w:rsidR="006C417F">
        <w:rPr>
          <w:rFonts w:ascii="Calibri" w:eastAsia="Times New Roman" w:hAnsi="Calibri" w:cs="Calibri"/>
        </w:rPr>
        <w:t xml:space="preserve"> that staff</w:t>
      </w:r>
      <w:r w:rsidR="000C49FC" w:rsidRPr="000C49FC">
        <w:rPr>
          <w:rFonts w:ascii="Calibri" w:eastAsia="Times New Roman" w:hAnsi="Calibri" w:cs="Calibri"/>
        </w:rPr>
        <w:t>, contractors, or visitors exhibiting COVID-like symptoms are not allowed to enter the office building.</w:t>
      </w:r>
    </w:p>
    <w:p w:rsidR="00C17A2A" w:rsidRDefault="00C17A2A" w:rsidP="000C49FC">
      <w:pPr>
        <w:pStyle w:val="ListParagraph"/>
        <w:numPr>
          <w:ilvl w:val="0"/>
          <w:numId w:val="2"/>
        </w:numPr>
        <w:shd w:val="clear" w:color="auto" w:fill="FFFFFF"/>
        <w:spacing w:before="100" w:beforeAutospacing="1" w:after="100" w:afterAutospacing="1" w:line="300" w:lineRule="atLeast"/>
        <w:rPr>
          <w:rFonts w:ascii="Calibri" w:eastAsia="Times New Roman" w:hAnsi="Calibri" w:cs="Calibri"/>
        </w:rPr>
      </w:pPr>
      <w:r>
        <w:rPr>
          <w:rFonts w:ascii="Calibri" w:eastAsia="Times New Roman" w:hAnsi="Calibri" w:cs="Calibri"/>
        </w:rPr>
        <w:t>Signage has been posted indicating all persons entering this bui</w:t>
      </w:r>
      <w:r w:rsidR="005317BA">
        <w:rPr>
          <w:rFonts w:ascii="Calibri" w:eastAsia="Times New Roman" w:hAnsi="Calibri" w:cs="Calibri"/>
        </w:rPr>
        <w:t>lding that masks are to be worn and how they are to be worn and removed.</w:t>
      </w:r>
    </w:p>
    <w:p w:rsidR="005C6152" w:rsidRDefault="005C6152" w:rsidP="000C49FC">
      <w:pPr>
        <w:pStyle w:val="ListParagraph"/>
        <w:numPr>
          <w:ilvl w:val="0"/>
          <w:numId w:val="2"/>
        </w:numPr>
        <w:shd w:val="clear" w:color="auto" w:fill="FFFFFF"/>
        <w:spacing w:before="100" w:beforeAutospacing="1" w:after="100" w:afterAutospacing="1" w:line="300" w:lineRule="atLeast"/>
        <w:rPr>
          <w:rFonts w:ascii="Calibri" w:eastAsia="Times New Roman" w:hAnsi="Calibri" w:cs="Calibri"/>
        </w:rPr>
      </w:pPr>
      <w:r>
        <w:rPr>
          <w:rFonts w:ascii="Calibri" w:eastAsia="Times New Roman" w:hAnsi="Calibri" w:cs="Calibri"/>
        </w:rPr>
        <w:t xml:space="preserve">Occupancy limits have been established and posted that will limit the amount of staff, clients, contractors and visitors in the building at any given time. </w:t>
      </w:r>
      <w:r w:rsidR="00A54FC9">
        <w:rPr>
          <w:rFonts w:ascii="Calibri" w:eastAsia="Times New Roman" w:hAnsi="Calibri" w:cs="Calibri"/>
        </w:rPr>
        <w:t>This will be monitored by our electronic scheduling system to monitor appointments and schedules.</w:t>
      </w:r>
      <w:r w:rsidR="00E42535">
        <w:rPr>
          <w:rFonts w:ascii="Calibri" w:eastAsia="Times New Roman" w:hAnsi="Calibri" w:cs="Calibri"/>
        </w:rPr>
        <w:t xml:space="preserve"> At th</w:t>
      </w:r>
      <w:r w:rsidR="00C17A2A">
        <w:rPr>
          <w:rFonts w:ascii="Calibri" w:eastAsia="Times New Roman" w:hAnsi="Calibri" w:cs="Calibri"/>
        </w:rPr>
        <w:t>is time building occupancy is 35</w:t>
      </w:r>
      <w:r w:rsidR="00E42535">
        <w:rPr>
          <w:rFonts w:ascii="Calibri" w:eastAsia="Times New Roman" w:hAnsi="Calibri" w:cs="Calibri"/>
        </w:rPr>
        <w:t xml:space="preserve"> (a combination of Staff, Clients and Visitors).</w:t>
      </w:r>
    </w:p>
    <w:p w:rsidR="005C6152" w:rsidRDefault="00C17A2A" w:rsidP="000C49FC">
      <w:pPr>
        <w:pStyle w:val="ListParagraph"/>
        <w:numPr>
          <w:ilvl w:val="0"/>
          <w:numId w:val="2"/>
        </w:numPr>
        <w:shd w:val="clear" w:color="auto" w:fill="FFFFFF"/>
        <w:spacing w:before="100" w:beforeAutospacing="1" w:after="100" w:afterAutospacing="1" w:line="300" w:lineRule="atLeast"/>
        <w:rPr>
          <w:rFonts w:ascii="Calibri" w:eastAsia="Times New Roman" w:hAnsi="Calibri" w:cs="Calibri"/>
        </w:rPr>
      </w:pPr>
      <w:r>
        <w:rPr>
          <w:rFonts w:ascii="Calibri" w:eastAsia="Times New Roman" w:hAnsi="Calibri" w:cs="Calibri"/>
        </w:rPr>
        <w:t xml:space="preserve">As required, </w:t>
      </w:r>
      <w:r w:rsidR="005C6152">
        <w:rPr>
          <w:rFonts w:ascii="Calibri" w:eastAsia="Times New Roman" w:hAnsi="Calibri" w:cs="Calibri"/>
        </w:rPr>
        <w:t xml:space="preserve">Staff are given the opportunity to work remotely from home in order to limit the amount of staff in the building. </w:t>
      </w:r>
    </w:p>
    <w:p w:rsidR="00A54FC9" w:rsidRPr="00A54FC9" w:rsidRDefault="00A54FC9" w:rsidP="00A54FC9">
      <w:pPr>
        <w:pStyle w:val="CommentText"/>
        <w:numPr>
          <w:ilvl w:val="0"/>
          <w:numId w:val="2"/>
        </w:numPr>
        <w:rPr>
          <w:sz w:val="22"/>
          <w:szCs w:val="22"/>
        </w:rPr>
      </w:pPr>
      <w:r w:rsidRPr="00A54FC9">
        <w:rPr>
          <w:sz w:val="22"/>
          <w:szCs w:val="22"/>
        </w:rPr>
        <w:t>Staff will not be permitted to work in the building if they are sick.  Staff have 15 paid sick days per year that can be used for paid time off when ill. We also provide short and long term disability benefits for those with longer periods of illness</w:t>
      </w:r>
    </w:p>
    <w:p w:rsidR="00A54FC9" w:rsidRPr="000C49FC" w:rsidRDefault="00A54FC9" w:rsidP="00A54FC9">
      <w:pPr>
        <w:pStyle w:val="ListParagraph"/>
        <w:shd w:val="clear" w:color="auto" w:fill="FFFFFF"/>
        <w:spacing w:before="100" w:beforeAutospacing="1" w:after="100" w:afterAutospacing="1" w:line="300" w:lineRule="atLeast"/>
        <w:rPr>
          <w:rFonts w:ascii="Calibri" w:eastAsia="Times New Roman" w:hAnsi="Calibri" w:cs="Calibri"/>
        </w:rPr>
      </w:pPr>
    </w:p>
    <w:p w:rsidR="000C49FC" w:rsidRPr="001A1BAD" w:rsidRDefault="00830E3C" w:rsidP="00E04CFC">
      <w:pPr>
        <w:rPr>
          <w:rFonts w:cstheme="minorHAnsi"/>
          <w:b/>
          <w:sz w:val="24"/>
          <w:szCs w:val="24"/>
        </w:rPr>
      </w:pPr>
      <w:r w:rsidRPr="001A1BAD">
        <w:rPr>
          <w:rFonts w:cstheme="minorHAnsi"/>
          <w:b/>
          <w:sz w:val="24"/>
          <w:szCs w:val="24"/>
        </w:rPr>
        <w:t xml:space="preserve">Workplace Operations – </w:t>
      </w:r>
    </w:p>
    <w:p w:rsidR="00507B7D" w:rsidRDefault="00507B7D"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At this ti</w:t>
      </w:r>
      <w:r w:rsidR="00C17A2A">
        <w:rPr>
          <w:rFonts w:eastAsia="Times New Roman" w:cstheme="minorHAnsi"/>
        </w:rPr>
        <w:t>me, we can</w:t>
      </w:r>
      <w:r>
        <w:rPr>
          <w:rFonts w:eastAsia="Times New Roman" w:cstheme="minorHAnsi"/>
        </w:rPr>
        <w:t xml:space="preserve"> provide virtual services to our clients and employers. </w:t>
      </w:r>
    </w:p>
    <w:p w:rsidR="00230D5E" w:rsidRPr="00230D5E" w:rsidRDefault="00230D5E"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230D5E">
        <w:rPr>
          <w:rFonts w:eastAsia="Times New Roman" w:cstheme="minorHAnsi"/>
        </w:rPr>
        <w:t xml:space="preserve">Where possible, </w:t>
      </w:r>
      <w:r w:rsidR="00507B7D">
        <w:rPr>
          <w:rFonts w:eastAsia="Times New Roman" w:cstheme="minorHAnsi"/>
        </w:rPr>
        <w:t xml:space="preserve">we have </w:t>
      </w:r>
      <w:r w:rsidRPr="00230D5E">
        <w:rPr>
          <w:rFonts w:eastAsia="Times New Roman" w:cstheme="minorHAnsi"/>
        </w:rPr>
        <w:t xml:space="preserve">remote work options for </w:t>
      </w:r>
      <w:r w:rsidR="00507B7D">
        <w:rPr>
          <w:rFonts w:eastAsia="Times New Roman" w:cstheme="minorHAnsi"/>
        </w:rPr>
        <w:t>staff</w:t>
      </w:r>
      <w:r w:rsidR="00D07B93">
        <w:rPr>
          <w:rFonts w:eastAsia="Times New Roman" w:cstheme="minorHAnsi"/>
        </w:rPr>
        <w:t>.</w:t>
      </w:r>
    </w:p>
    <w:p w:rsidR="00230D5E" w:rsidRDefault="00C17A2A"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Staff work schedules can</w:t>
      </w:r>
      <w:r w:rsidR="00507B7D">
        <w:rPr>
          <w:rFonts w:eastAsia="Times New Roman" w:cstheme="minorHAnsi"/>
        </w:rPr>
        <w:t xml:space="preserve"> be staggered to reduce the amount of staff in the building at any given time. Staff can have the ability to work from either the office or remotely in order to serve clients. </w:t>
      </w:r>
    </w:p>
    <w:p w:rsidR="00D07B93" w:rsidRPr="00230D5E" w:rsidRDefault="00D07B93"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We have implemented measures to keep staff at least 2 metres apart, wherever possible. </w:t>
      </w:r>
      <w:r w:rsidR="008A6B2B">
        <w:rPr>
          <w:rFonts w:eastAsia="Times New Roman" w:cstheme="minorHAnsi"/>
        </w:rPr>
        <w:t xml:space="preserve">Measures </w:t>
      </w:r>
      <w:r>
        <w:rPr>
          <w:rFonts w:eastAsia="Times New Roman" w:cstheme="minorHAnsi"/>
        </w:rPr>
        <w:t xml:space="preserve"> included but are not limited to; revising work schedules and reorganizing work tasks</w:t>
      </w:r>
      <w:r w:rsidR="008A6B2B">
        <w:rPr>
          <w:rFonts w:eastAsia="Times New Roman" w:cstheme="minorHAnsi"/>
        </w:rPr>
        <w:t>, one way walking paths throughout the office, posting occupancy limits in gathering spaces. When social distancing measures cannot be met, staff and clients are guided to wear non-medical masks to help reduce the risk of transmission</w:t>
      </w:r>
      <w:r>
        <w:rPr>
          <w:rFonts w:eastAsia="Times New Roman" w:cstheme="minorHAnsi"/>
        </w:rPr>
        <w:t>.</w:t>
      </w:r>
    </w:p>
    <w:p w:rsidR="00507B7D" w:rsidRDefault="00627E37"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lastRenderedPageBreak/>
        <w:t>S</w:t>
      </w:r>
      <w:r w:rsidR="00507B7D">
        <w:rPr>
          <w:rFonts w:eastAsia="Times New Roman" w:cstheme="minorHAnsi"/>
        </w:rPr>
        <w:t xml:space="preserve">taff meetings and gatherings have been cancelled in order to maintain physical distancing. </w:t>
      </w:r>
    </w:p>
    <w:p w:rsidR="00230D5E" w:rsidRDefault="00507B7D"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At this time, there are no in-person workshops as these will be provided virtually to clients. </w:t>
      </w:r>
    </w:p>
    <w:p w:rsidR="00507B7D" w:rsidRPr="00230D5E" w:rsidRDefault="00D07B93"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We have posted occupancy limits for common areas within the building such as the lunch room, meeting rooms, file room, mail room and elevators.</w:t>
      </w:r>
    </w:p>
    <w:p w:rsidR="00230D5E" w:rsidRPr="00230D5E" w:rsidRDefault="0079118E"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There is the potential of </w:t>
      </w:r>
      <w:r w:rsidR="00230D5E" w:rsidRPr="00230D5E">
        <w:rPr>
          <w:rFonts w:eastAsia="Times New Roman" w:cstheme="minorHAnsi"/>
        </w:rPr>
        <w:t xml:space="preserve">creating cohorts of </w:t>
      </w:r>
      <w:r>
        <w:rPr>
          <w:rFonts w:eastAsia="Times New Roman" w:cstheme="minorHAnsi"/>
        </w:rPr>
        <w:t>staff</w:t>
      </w:r>
      <w:r w:rsidR="00230D5E" w:rsidRPr="00230D5E">
        <w:rPr>
          <w:rFonts w:eastAsia="Times New Roman" w:cstheme="minorHAnsi"/>
        </w:rPr>
        <w:t xml:space="preserve"> who work together and who do not interact with other cohorts. This will assist in reducing transmission throughout the workplace in the event that a staff member becomes ill.</w:t>
      </w:r>
    </w:p>
    <w:p w:rsidR="00230D5E" w:rsidRDefault="0079118E"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We have established</w:t>
      </w:r>
      <w:r w:rsidR="00230D5E" w:rsidRPr="00230D5E">
        <w:rPr>
          <w:rFonts w:eastAsia="Times New Roman" w:cstheme="minorHAnsi"/>
        </w:rPr>
        <w:t xml:space="preserve"> one</w:t>
      </w:r>
      <w:r>
        <w:rPr>
          <w:rFonts w:eastAsia="Times New Roman" w:cstheme="minorHAnsi"/>
        </w:rPr>
        <w:t xml:space="preserve">-way </w:t>
      </w:r>
      <w:r w:rsidR="007D5FDC">
        <w:rPr>
          <w:rFonts w:eastAsia="Times New Roman" w:cstheme="minorHAnsi"/>
        </w:rPr>
        <w:t xml:space="preserve">foot traffic patterns on </w:t>
      </w:r>
      <w:r>
        <w:rPr>
          <w:rFonts w:eastAsia="Times New Roman" w:cstheme="minorHAnsi"/>
        </w:rPr>
        <w:t xml:space="preserve">staircases to minimize </w:t>
      </w:r>
      <w:r w:rsidR="00665659">
        <w:rPr>
          <w:rFonts w:eastAsia="Times New Roman" w:cstheme="minorHAnsi"/>
        </w:rPr>
        <w:t xml:space="preserve">contact – posted </w:t>
      </w:r>
      <w:r w:rsidR="00230D5E" w:rsidRPr="00230D5E">
        <w:rPr>
          <w:rFonts w:eastAsia="Times New Roman" w:cstheme="minorHAnsi"/>
        </w:rPr>
        <w:t>signage to indicate direction.</w:t>
      </w:r>
    </w:p>
    <w:p w:rsidR="0079118E" w:rsidRDefault="0079118E"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We have implemented a one-way foot traffic flow pattern that will allow staff and visitors to travel throughout the building and will minimize contact with other individuals. </w:t>
      </w:r>
      <w:r w:rsidR="0043427C">
        <w:rPr>
          <w:rFonts w:eastAsia="Times New Roman" w:cstheme="minorHAnsi"/>
        </w:rPr>
        <w:t>Visitors will be accompanied by staff when they are in the building.</w:t>
      </w:r>
    </w:p>
    <w:p w:rsidR="00333ABF" w:rsidRDefault="00333ABF"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Cleaning protocols have been implemented in all areas of the office including high contact areas as well as staff workstations</w:t>
      </w:r>
      <w:r w:rsidR="002808CA">
        <w:rPr>
          <w:rFonts w:eastAsia="Times New Roman" w:cstheme="minorHAnsi"/>
        </w:rPr>
        <w:t xml:space="preserve"> and barriers</w:t>
      </w:r>
      <w:r>
        <w:rPr>
          <w:rFonts w:eastAsia="Times New Roman" w:cstheme="minorHAnsi"/>
        </w:rPr>
        <w:t xml:space="preserve"> these protocols include the availability </w:t>
      </w:r>
      <w:r w:rsidR="00231D34">
        <w:rPr>
          <w:rFonts w:eastAsia="Times New Roman" w:cstheme="minorHAnsi"/>
        </w:rPr>
        <w:t xml:space="preserve">of hand sanitizer, disinfecting wipes </w:t>
      </w:r>
      <w:r>
        <w:rPr>
          <w:rFonts w:eastAsia="Times New Roman" w:cstheme="minorHAnsi"/>
        </w:rPr>
        <w:t>and sa</w:t>
      </w:r>
      <w:r w:rsidR="00231D34">
        <w:rPr>
          <w:rFonts w:eastAsia="Times New Roman" w:cstheme="minorHAnsi"/>
        </w:rPr>
        <w:t xml:space="preserve">nitizing spray to be </w:t>
      </w:r>
      <w:r w:rsidR="00665659">
        <w:rPr>
          <w:rFonts w:eastAsia="Times New Roman" w:cstheme="minorHAnsi"/>
        </w:rPr>
        <w:t>used on</w:t>
      </w:r>
      <w:r>
        <w:rPr>
          <w:rFonts w:eastAsia="Times New Roman" w:cstheme="minorHAnsi"/>
        </w:rPr>
        <w:t xml:space="preserve"> surfaces. </w:t>
      </w:r>
    </w:p>
    <w:p w:rsidR="00665659" w:rsidRDefault="00665659"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Cleaning protocols for all common areas and common surfaces include; washrooms, shared tables, desks, light switches, door handles. These areas are cleaned </w:t>
      </w:r>
      <w:r w:rsidR="004F4EA4">
        <w:rPr>
          <w:rFonts w:eastAsia="Times New Roman" w:cstheme="minorHAnsi"/>
        </w:rPr>
        <w:t xml:space="preserve">after each use </w:t>
      </w:r>
      <w:r>
        <w:rPr>
          <w:rFonts w:eastAsia="Times New Roman" w:cstheme="minorHAnsi"/>
        </w:rPr>
        <w:t>while the office is in operation as well 5 nights a week through a contracted maintenance service.</w:t>
      </w:r>
    </w:p>
    <w:p w:rsidR="00665659" w:rsidRPr="00665659" w:rsidRDefault="00665659" w:rsidP="00665659">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This workplace has adequate handwashing facilities on site for all of our staff. Handwashing stations are visible and easily accessed.</w:t>
      </w:r>
    </w:p>
    <w:p w:rsidR="00333ABF" w:rsidRDefault="00627E37"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There are</w:t>
      </w:r>
      <w:r w:rsidR="00333ABF">
        <w:rPr>
          <w:rFonts w:eastAsia="Times New Roman" w:cstheme="minorHAnsi"/>
        </w:rPr>
        <w:t xml:space="preserve"> barriers/partitions at the Front Reception Desk area to allow for safe physical distancing in those areas. These barriers </w:t>
      </w:r>
      <w:r>
        <w:rPr>
          <w:rFonts w:eastAsia="Times New Roman" w:cstheme="minorHAnsi"/>
        </w:rPr>
        <w:t>have been</w:t>
      </w:r>
      <w:r w:rsidR="00333ABF">
        <w:rPr>
          <w:rFonts w:eastAsia="Times New Roman" w:cstheme="minorHAnsi"/>
        </w:rPr>
        <w:t xml:space="preserve"> installed so they don’t introduce risks to staff and visitors.</w:t>
      </w:r>
      <w:r w:rsidR="002808CA">
        <w:rPr>
          <w:rFonts w:eastAsia="Times New Roman" w:cstheme="minorHAnsi"/>
        </w:rPr>
        <w:t xml:space="preserve"> Barrier cleaning is established. </w:t>
      </w:r>
    </w:p>
    <w:p w:rsidR="005B2722" w:rsidRDefault="005B2722"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This building is equipped with a heating, ventilation and air conditioning (HVAC) system. We have reviewed the available information on ventilation and circulation and have ensured, to the extent that we are able, that these systems are properly maintained and functioning as designed. </w:t>
      </w:r>
    </w:p>
    <w:p w:rsidR="00EF1F7E" w:rsidRPr="001A1BAD" w:rsidRDefault="00EF1F7E" w:rsidP="00EF1F7E">
      <w:pPr>
        <w:shd w:val="clear" w:color="auto" w:fill="FFFFFF"/>
        <w:spacing w:before="100" w:beforeAutospacing="1" w:after="100" w:afterAutospacing="1" w:line="300" w:lineRule="atLeast"/>
        <w:ind w:left="360"/>
        <w:rPr>
          <w:rFonts w:eastAsia="Times New Roman" w:cstheme="minorHAnsi"/>
          <w:b/>
          <w:sz w:val="24"/>
          <w:szCs w:val="24"/>
        </w:rPr>
      </w:pPr>
    </w:p>
    <w:p w:rsidR="00EF1F7E" w:rsidRPr="001A1BAD" w:rsidRDefault="00EF1F7E" w:rsidP="006A30E0">
      <w:pPr>
        <w:shd w:val="clear" w:color="auto" w:fill="FFFFFF"/>
        <w:spacing w:before="100" w:beforeAutospacing="1" w:after="100" w:afterAutospacing="1" w:line="300" w:lineRule="atLeast"/>
        <w:rPr>
          <w:rFonts w:eastAsia="Times New Roman" w:cstheme="minorHAnsi"/>
          <w:b/>
          <w:sz w:val="24"/>
          <w:szCs w:val="24"/>
        </w:rPr>
      </w:pPr>
      <w:r w:rsidRPr="001A1BAD">
        <w:rPr>
          <w:rFonts w:eastAsia="Times New Roman" w:cstheme="minorHAnsi"/>
          <w:b/>
          <w:sz w:val="24"/>
          <w:szCs w:val="24"/>
        </w:rPr>
        <w:t xml:space="preserve">Workstations – </w:t>
      </w:r>
    </w:p>
    <w:p w:rsidR="00EF1F7E" w:rsidRPr="00EF1F7E" w:rsidRDefault="00EF1F7E" w:rsidP="00EF1F7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When staff are working in the office,</w:t>
      </w:r>
      <w:r w:rsidRPr="00EF1F7E">
        <w:rPr>
          <w:rFonts w:eastAsia="Times New Roman" w:cstheme="minorHAnsi"/>
        </w:rPr>
        <w:t xml:space="preserve"> </w:t>
      </w:r>
      <w:r>
        <w:rPr>
          <w:rFonts w:eastAsia="Times New Roman" w:cstheme="minorHAnsi"/>
        </w:rPr>
        <w:t>they are positioned</w:t>
      </w:r>
      <w:r w:rsidRPr="00EF1F7E">
        <w:rPr>
          <w:rFonts w:eastAsia="Times New Roman" w:cstheme="minorHAnsi"/>
        </w:rPr>
        <w:t xml:space="preserve"> in a location that allows them to put more distance between themselves and their co-workers or </w:t>
      </w:r>
      <w:r>
        <w:rPr>
          <w:rFonts w:eastAsia="Times New Roman" w:cstheme="minorHAnsi"/>
        </w:rPr>
        <w:t xml:space="preserve">clients. </w:t>
      </w:r>
      <w:r w:rsidRPr="00EF1F7E">
        <w:rPr>
          <w:rFonts w:eastAsia="Times New Roman" w:cstheme="minorHAnsi"/>
        </w:rPr>
        <w:t xml:space="preserve"> </w:t>
      </w:r>
      <w:r>
        <w:rPr>
          <w:rFonts w:eastAsia="Times New Roman" w:cstheme="minorHAnsi"/>
        </w:rPr>
        <w:t>W</w:t>
      </w:r>
      <w:r w:rsidRPr="00EF1F7E">
        <w:rPr>
          <w:rFonts w:eastAsia="Times New Roman" w:cstheme="minorHAnsi"/>
        </w:rPr>
        <w:t>orkstations at least 2 metres apart and away from communal pathways.</w:t>
      </w:r>
    </w:p>
    <w:p w:rsidR="00EF1F7E" w:rsidRPr="00EF1F7E" w:rsidRDefault="00EF1F7E" w:rsidP="00EF1F7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P</w:t>
      </w:r>
      <w:r w:rsidRPr="00EF1F7E">
        <w:rPr>
          <w:rFonts w:eastAsia="Times New Roman" w:cstheme="minorHAnsi"/>
        </w:rPr>
        <w:t>athways</w:t>
      </w:r>
      <w:r>
        <w:rPr>
          <w:rFonts w:eastAsia="Times New Roman" w:cstheme="minorHAnsi"/>
        </w:rPr>
        <w:t xml:space="preserve"> throughout the office are </w:t>
      </w:r>
      <w:r w:rsidRPr="00EF1F7E">
        <w:rPr>
          <w:rFonts w:eastAsia="Times New Roman" w:cstheme="minorHAnsi"/>
        </w:rPr>
        <w:t>one directional to reduce personal interactions.</w:t>
      </w:r>
    </w:p>
    <w:p w:rsidR="00EF1F7E" w:rsidRPr="00EF1F7E" w:rsidRDefault="00EF1F7E" w:rsidP="00EF1F7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Some workstations will have an</w:t>
      </w:r>
      <w:r w:rsidRPr="00EF1F7E">
        <w:rPr>
          <w:rFonts w:eastAsia="Times New Roman" w:cstheme="minorHAnsi"/>
        </w:rPr>
        <w:t xml:space="preserve"> effective </w:t>
      </w:r>
      <w:hyperlink r:id="rId16" w:history="1">
        <w:r w:rsidRPr="00EF1F7E">
          <w:rPr>
            <w:rFonts w:eastAsia="Times New Roman" w:cstheme="minorHAnsi"/>
          </w:rPr>
          <w:t>barrier</w:t>
        </w:r>
      </w:hyperlink>
      <w:r w:rsidRPr="00EF1F7E">
        <w:rPr>
          <w:rFonts w:eastAsia="Times New Roman" w:cstheme="minorHAnsi"/>
        </w:rPr>
        <w:t> (e.g.</w:t>
      </w:r>
      <w:r>
        <w:rPr>
          <w:rFonts w:eastAsia="Times New Roman" w:cstheme="minorHAnsi"/>
        </w:rPr>
        <w:t>, plexiglass barrier</w:t>
      </w:r>
      <w:r w:rsidRPr="00EF1F7E">
        <w:rPr>
          <w:rFonts w:eastAsia="Times New Roman" w:cstheme="minorHAnsi"/>
        </w:rPr>
        <w:t xml:space="preserve">) </w:t>
      </w:r>
      <w:r>
        <w:rPr>
          <w:rFonts w:eastAsia="Times New Roman" w:cstheme="minorHAnsi"/>
        </w:rPr>
        <w:t>that will allow for separation between the staff member and client.</w:t>
      </w:r>
    </w:p>
    <w:p w:rsidR="00470233" w:rsidRPr="007F7006" w:rsidRDefault="00EF1F7E" w:rsidP="00470233">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EF1F7E">
        <w:rPr>
          <w:rFonts w:eastAsia="Times New Roman" w:cstheme="minorHAnsi"/>
        </w:rPr>
        <w:t>Where possible, in-person meetings</w:t>
      </w:r>
      <w:r>
        <w:rPr>
          <w:rFonts w:eastAsia="Times New Roman" w:cstheme="minorHAnsi"/>
        </w:rPr>
        <w:t xml:space="preserve"> have been cancelled. Alternatively, meetings will be conducted </w:t>
      </w:r>
      <w:r w:rsidRPr="00EF1F7E">
        <w:rPr>
          <w:rFonts w:eastAsia="Times New Roman" w:cstheme="minorHAnsi"/>
        </w:rPr>
        <w:t>by teleconference, video conference, or email instead.</w:t>
      </w:r>
    </w:p>
    <w:p w:rsidR="00470233" w:rsidRPr="001A1BAD" w:rsidRDefault="00470233" w:rsidP="00470233">
      <w:pPr>
        <w:shd w:val="clear" w:color="auto" w:fill="FFFFFF"/>
        <w:spacing w:before="100" w:beforeAutospacing="1" w:after="100" w:afterAutospacing="1" w:line="300" w:lineRule="atLeast"/>
        <w:rPr>
          <w:rFonts w:eastAsia="Times New Roman" w:cstheme="minorHAnsi"/>
          <w:b/>
          <w:sz w:val="24"/>
          <w:szCs w:val="24"/>
        </w:rPr>
      </w:pPr>
      <w:r w:rsidRPr="001A1BAD">
        <w:rPr>
          <w:rFonts w:eastAsia="Times New Roman" w:cstheme="minorHAnsi"/>
          <w:b/>
          <w:sz w:val="24"/>
          <w:szCs w:val="24"/>
        </w:rPr>
        <w:t xml:space="preserve">Hygiene Protocols – </w:t>
      </w:r>
    </w:p>
    <w:p w:rsidR="00470233" w:rsidRPr="00470233" w:rsidRDefault="00470233" w:rsidP="00470233">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lastRenderedPageBreak/>
        <w:t xml:space="preserve">In accordance with Public Health and WorkSafe BC we have Implemented </w:t>
      </w:r>
      <w:r w:rsidRPr="00470233">
        <w:rPr>
          <w:rFonts w:eastAsia="Times New Roman" w:cstheme="minorHAnsi"/>
        </w:rPr>
        <w:t xml:space="preserve">hand hygiene practices and avoiding face touching with unwashed hands can prevent infection transmission. This is particularly effective before and after breaks or meeting clients, even in the absence of physical contact. </w:t>
      </w:r>
    </w:p>
    <w:p w:rsidR="00470233" w:rsidRPr="00470233" w:rsidRDefault="006A30E0" w:rsidP="00470233">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As non-surgical as well as disposable non-medical masks will be provided at this</w:t>
      </w:r>
      <w:r w:rsidR="00470233" w:rsidRPr="00470233">
        <w:rPr>
          <w:rFonts w:eastAsia="Times New Roman" w:cstheme="minorHAnsi"/>
        </w:rPr>
        <w:t xml:space="preserve"> workplace, </w:t>
      </w:r>
      <w:r>
        <w:rPr>
          <w:rFonts w:eastAsia="Times New Roman" w:cstheme="minorHAnsi"/>
        </w:rPr>
        <w:t xml:space="preserve">we have </w:t>
      </w:r>
      <w:r w:rsidR="00470233" w:rsidRPr="00470233">
        <w:rPr>
          <w:rFonts w:eastAsia="Times New Roman" w:cstheme="minorHAnsi"/>
        </w:rPr>
        <w:t>post</w:t>
      </w:r>
      <w:r>
        <w:rPr>
          <w:rFonts w:eastAsia="Times New Roman" w:cstheme="minorHAnsi"/>
        </w:rPr>
        <w:t>ed</w:t>
      </w:r>
      <w:r w:rsidR="00470233" w:rsidRPr="00470233">
        <w:rPr>
          <w:rFonts w:eastAsia="Times New Roman" w:cstheme="minorHAnsi"/>
        </w:rPr>
        <w:t> </w:t>
      </w:r>
      <w:hyperlink r:id="rId17" w:history="1">
        <w:r w:rsidR="00470233" w:rsidRPr="00470233">
          <w:rPr>
            <w:rFonts w:eastAsia="Times New Roman" w:cstheme="minorHAnsi"/>
          </w:rPr>
          <w:t>signage about the correct use of masks</w:t>
        </w:r>
      </w:hyperlink>
      <w:r>
        <w:rPr>
          <w:rFonts w:eastAsia="Times New Roman" w:cstheme="minorHAnsi"/>
        </w:rPr>
        <w:t xml:space="preserve"> and removal of masks.</w:t>
      </w:r>
    </w:p>
    <w:p w:rsidR="00470233" w:rsidRPr="00470233" w:rsidRDefault="006A30E0" w:rsidP="00470233">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Our staff e</w:t>
      </w:r>
      <w:r w:rsidR="00470233" w:rsidRPr="00470233">
        <w:rPr>
          <w:rFonts w:eastAsia="Times New Roman" w:cstheme="minorHAnsi"/>
        </w:rPr>
        <w:t xml:space="preserve">nsure good respiratory etiquette by covering the mouth and nose with the crease of the elbow or with a disposable tissue when coughing or sneezing. </w:t>
      </w:r>
      <w:r>
        <w:rPr>
          <w:rFonts w:eastAsia="Times New Roman" w:cstheme="minorHAnsi"/>
        </w:rPr>
        <w:t>We e</w:t>
      </w:r>
      <w:r w:rsidR="00470233" w:rsidRPr="00470233">
        <w:rPr>
          <w:rFonts w:eastAsia="Times New Roman" w:cstheme="minorHAnsi"/>
        </w:rPr>
        <w:t>ncourage clients to do the same.</w:t>
      </w:r>
    </w:p>
    <w:p w:rsidR="00470233" w:rsidRDefault="006A30E0" w:rsidP="00470233">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We e</w:t>
      </w:r>
      <w:r w:rsidR="00470233" w:rsidRPr="00470233">
        <w:rPr>
          <w:rFonts w:eastAsia="Times New Roman" w:cstheme="minorHAnsi"/>
        </w:rPr>
        <w:t xml:space="preserve">nsure used tissues, disinfectant wipes, and safety equipment are properly disposed of in a lined waste receptacle that is emptied at least daily. </w:t>
      </w:r>
      <w:r>
        <w:rPr>
          <w:rFonts w:eastAsia="Times New Roman" w:cstheme="minorHAnsi"/>
        </w:rPr>
        <w:t>Our w</w:t>
      </w:r>
      <w:r w:rsidR="00470233" w:rsidRPr="00470233">
        <w:rPr>
          <w:rFonts w:eastAsia="Times New Roman" w:cstheme="minorHAnsi"/>
        </w:rPr>
        <w:t>aste receptacles</w:t>
      </w:r>
      <w:r>
        <w:rPr>
          <w:rFonts w:eastAsia="Times New Roman" w:cstheme="minorHAnsi"/>
        </w:rPr>
        <w:t xml:space="preserve"> do</w:t>
      </w:r>
      <w:r w:rsidR="00470233" w:rsidRPr="00470233">
        <w:rPr>
          <w:rFonts w:eastAsia="Times New Roman" w:cstheme="minorHAnsi"/>
        </w:rPr>
        <w:t xml:space="preserve"> not require physical contact (e.g., removal of lid) to discard items.</w:t>
      </w:r>
    </w:p>
    <w:p w:rsidR="007F1B25" w:rsidRPr="006A30E0" w:rsidRDefault="006A30E0" w:rsidP="007F1B25">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cstheme="minorHAnsi"/>
          <w:shd w:val="clear" w:color="auto" w:fill="FFFFFF"/>
        </w:rPr>
        <w:t xml:space="preserve">Our Employment Counsellors will </w:t>
      </w:r>
      <w:r w:rsidRPr="006A30E0">
        <w:rPr>
          <w:rFonts w:cstheme="minorHAnsi"/>
          <w:shd w:val="clear" w:color="auto" w:fill="FFFFFF"/>
        </w:rPr>
        <w:t>ensure that they are sanitizing all high touch services (e.g., door handles, light switches</w:t>
      </w:r>
      <w:r>
        <w:rPr>
          <w:rFonts w:cstheme="minorHAnsi"/>
          <w:shd w:val="clear" w:color="auto" w:fill="FFFFFF"/>
        </w:rPr>
        <w:t>, and signature pads</w:t>
      </w:r>
      <w:r w:rsidRPr="006A30E0">
        <w:rPr>
          <w:rFonts w:cstheme="minorHAnsi"/>
          <w:shd w:val="clear" w:color="auto" w:fill="FFFFFF"/>
        </w:rPr>
        <w:t>) before and after a client attends an in-person appointment.</w:t>
      </w:r>
    </w:p>
    <w:p w:rsidR="006A30E0" w:rsidRPr="006A30E0" w:rsidRDefault="006A30E0" w:rsidP="006A30E0">
      <w:pPr>
        <w:pStyle w:val="ListParagraph"/>
        <w:shd w:val="clear" w:color="auto" w:fill="FFFFFF"/>
        <w:spacing w:before="100" w:beforeAutospacing="1" w:after="100" w:afterAutospacing="1" w:line="300" w:lineRule="atLeast"/>
        <w:rPr>
          <w:rFonts w:eastAsia="Times New Roman" w:cstheme="minorHAnsi"/>
        </w:rPr>
      </w:pPr>
    </w:p>
    <w:p w:rsidR="007F1B25" w:rsidRPr="001A1BAD" w:rsidRDefault="007F1B25" w:rsidP="007F1B25">
      <w:pPr>
        <w:shd w:val="clear" w:color="auto" w:fill="FFFFFF"/>
        <w:spacing w:before="100" w:beforeAutospacing="1" w:after="100" w:afterAutospacing="1" w:line="300" w:lineRule="atLeast"/>
        <w:rPr>
          <w:rFonts w:eastAsia="Times New Roman" w:cstheme="minorHAnsi"/>
          <w:b/>
          <w:sz w:val="24"/>
          <w:szCs w:val="24"/>
        </w:rPr>
      </w:pPr>
      <w:r w:rsidRPr="001A1BAD">
        <w:rPr>
          <w:rFonts w:eastAsia="Times New Roman" w:cstheme="minorHAnsi"/>
          <w:b/>
          <w:sz w:val="24"/>
          <w:szCs w:val="24"/>
        </w:rPr>
        <w:t xml:space="preserve">Communal Spaces – </w:t>
      </w:r>
    </w:p>
    <w:p w:rsidR="007F1B25" w:rsidRPr="007F1B25" w:rsidRDefault="007F1B25" w:rsidP="007F1B25">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Changes made </w:t>
      </w:r>
      <w:r w:rsidRPr="007F1B25">
        <w:rPr>
          <w:rFonts w:eastAsia="Times New Roman" w:cstheme="minorHAnsi"/>
        </w:rPr>
        <w:t xml:space="preserve">to the usage of communal areas </w:t>
      </w:r>
      <w:r>
        <w:rPr>
          <w:rFonts w:eastAsia="Times New Roman" w:cstheme="minorHAnsi"/>
        </w:rPr>
        <w:t xml:space="preserve">have been </w:t>
      </w:r>
      <w:r w:rsidRPr="007F1B25">
        <w:rPr>
          <w:rFonts w:eastAsia="Times New Roman" w:cstheme="minorHAnsi"/>
        </w:rPr>
        <w:t>cle</w:t>
      </w:r>
      <w:r>
        <w:rPr>
          <w:rFonts w:eastAsia="Times New Roman" w:cstheme="minorHAnsi"/>
        </w:rPr>
        <w:t>arly communicated to staff</w:t>
      </w:r>
      <w:r w:rsidRPr="007F1B25">
        <w:rPr>
          <w:rFonts w:eastAsia="Times New Roman" w:cstheme="minorHAnsi"/>
        </w:rPr>
        <w:t>.</w:t>
      </w:r>
    </w:p>
    <w:p w:rsidR="007F1B25" w:rsidRPr="007F1B25" w:rsidRDefault="007F1B25" w:rsidP="007F1B25">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S</w:t>
      </w:r>
      <w:r w:rsidRPr="007F1B25">
        <w:rPr>
          <w:rFonts w:eastAsia="Times New Roman" w:cstheme="minorHAnsi"/>
        </w:rPr>
        <w:t>ingle-person access if entry in</w:t>
      </w:r>
      <w:r>
        <w:rPr>
          <w:rFonts w:eastAsia="Times New Roman" w:cstheme="minorHAnsi"/>
        </w:rPr>
        <w:t>to constricted area is required this includes: the elevator, staff file room and staff mail room.</w:t>
      </w:r>
    </w:p>
    <w:p w:rsidR="007F1B25" w:rsidRPr="007F1B25" w:rsidRDefault="007F1B25" w:rsidP="007F1B25">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7F1B25">
        <w:rPr>
          <w:rFonts w:eastAsia="Times New Roman" w:cstheme="minorHAnsi"/>
        </w:rPr>
        <w:t xml:space="preserve">Limited staff access allowed in common areas at any one time. This will included but not be limited to staggered break times to reduce large gatherings and encouraging staff to take breaks at their own desk or outside. Encourage </w:t>
      </w:r>
      <w:r>
        <w:rPr>
          <w:rFonts w:eastAsia="Times New Roman" w:cstheme="minorHAnsi"/>
        </w:rPr>
        <w:t>staff</w:t>
      </w:r>
      <w:r w:rsidRPr="007F1B25">
        <w:rPr>
          <w:rFonts w:eastAsia="Times New Roman" w:cstheme="minorHAnsi"/>
        </w:rPr>
        <w:t xml:space="preserve"> to eat outside or at their desk.</w:t>
      </w:r>
    </w:p>
    <w:p w:rsidR="007F1B25" w:rsidRPr="007F1B25" w:rsidRDefault="007F1B25" w:rsidP="007F1B25">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D</w:t>
      </w:r>
      <w:r w:rsidRPr="007F1B25">
        <w:rPr>
          <w:rFonts w:eastAsia="Times New Roman" w:cstheme="minorHAnsi"/>
        </w:rPr>
        <w:t>istan</w:t>
      </w:r>
      <w:r>
        <w:rPr>
          <w:rFonts w:eastAsia="Times New Roman" w:cstheme="minorHAnsi"/>
        </w:rPr>
        <w:t>cing the tables in lunch rooms has taken place.</w:t>
      </w:r>
    </w:p>
    <w:p w:rsidR="007F1B25" w:rsidRPr="007F1B25" w:rsidRDefault="007F1B25" w:rsidP="007F1B25">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7F1B25">
        <w:rPr>
          <w:rFonts w:eastAsia="Times New Roman" w:cstheme="minorHAnsi"/>
        </w:rPr>
        <w:t xml:space="preserve">If breaching the physical distancing requirement is unavoidable, plan the work task and provide instructions to </w:t>
      </w:r>
      <w:r>
        <w:rPr>
          <w:rFonts w:eastAsia="Times New Roman" w:cstheme="minorHAnsi"/>
        </w:rPr>
        <w:t>staff</w:t>
      </w:r>
      <w:r w:rsidRPr="007F1B25">
        <w:rPr>
          <w:rFonts w:eastAsia="Times New Roman" w:cstheme="minorHAnsi"/>
        </w:rPr>
        <w:t xml:space="preserve"> to ensure that time spent in close proximity is minimized.</w:t>
      </w:r>
      <w:r w:rsidR="0044124B">
        <w:rPr>
          <w:rFonts w:eastAsia="Times New Roman" w:cstheme="minorHAnsi"/>
        </w:rPr>
        <w:t xml:space="preserve"> During this time, staff will wear non-medical masks.</w:t>
      </w:r>
    </w:p>
    <w:p w:rsidR="007F1B25" w:rsidRPr="007F1B25" w:rsidRDefault="007F1B25" w:rsidP="007F1B25">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7F1B25">
        <w:rPr>
          <w:rFonts w:eastAsia="Times New Roman" w:cstheme="minorHAnsi"/>
        </w:rPr>
        <w:t>Restrict eating to a clearly identified and dedicated area with handwashing stations, cleaning and disinfectant supplies, and adequate space to maintain the physical distancing requirement.</w:t>
      </w:r>
    </w:p>
    <w:p w:rsidR="007F1B25" w:rsidRPr="007F1B25" w:rsidRDefault="007F1B25" w:rsidP="007F1B25">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Staff have been provided the option </w:t>
      </w:r>
      <w:r w:rsidRPr="007F1B25">
        <w:rPr>
          <w:rFonts w:eastAsia="Times New Roman" w:cstheme="minorHAnsi"/>
        </w:rPr>
        <w:t>to bring their own dishes and utensils.</w:t>
      </w:r>
    </w:p>
    <w:p w:rsidR="007F1B25" w:rsidRPr="007F1B25" w:rsidRDefault="007F1B25" w:rsidP="007F1B25">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7F1B25">
        <w:rPr>
          <w:rFonts w:eastAsia="Times New Roman" w:cstheme="minorHAnsi"/>
        </w:rPr>
        <w:t>Refrain from providing and consuming communal foods.</w:t>
      </w:r>
    </w:p>
    <w:p w:rsidR="007F1B25" w:rsidRPr="007F1B25" w:rsidRDefault="007F1B25" w:rsidP="007F1B25">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C</w:t>
      </w:r>
      <w:r w:rsidRPr="007F1B25">
        <w:rPr>
          <w:rFonts w:eastAsia="Times New Roman" w:cstheme="minorHAnsi"/>
        </w:rPr>
        <w:t xml:space="preserve">ommunal doors </w:t>
      </w:r>
      <w:r>
        <w:rPr>
          <w:rFonts w:eastAsia="Times New Roman" w:cstheme="minorHAnsi"/>
        </w:rPr>
        <w:t xml:space="preserve">are </w:t>
      </w:r>
      <w:r w:rsidRPr="007F1B25">
        <w:rPr>
          <w:rFonts w:eastAsia="Times New Roman" w:cstheme="minorHAnsi"/>
        </w:rPr>
        <w:t xml:space="preserve">to remain open </w:t>
      </w:r>
      <w:r>
        <w:rPr>
          <w:rFonts w:eastAsia="Times New Roman" w:cstheme="minorHAnsi"/>
        </w:rPr>
        <w:t xml:space="preserve">where possible </w:t>
      </w:r>
      <w:r w:rsidRPr="007F1B25">
        <w:rPr>
          <w:rFonts w:eastAsia="Times New Roman" w:cstheme="minorHAnsi"/>
        </w:rPr>
        <w:t>throughout the workday to reduce contact with door handles.</w:t>
      </w:r>
    </w:p>
    <w:p w:rsidR="007F1B25" w:rsidRPr="007F1B25" w:rsidRDefault="007F1B25" w:rsidP="007F1B25">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7F1B25">
        <w:rPr>
          <w:rFonts w:eastAsia="Times New Roman" w:cstheme="minorHAnsi"/>
        </w:rPr>
        <w:t>Minimize the number of</w:t>
      </w:r>
      <w:r>
        <w:rPr>
          <w:rFonts w:eastAsia="Times New Roman" w:cstheme="minorHAnsi"/>
        </w:rPr>
        <w:t xml:space="preserve"> staff</w:t>
      </w:r>
      <w:r w:rsidRPr="007F1B25">
        <w:rPr>
          <w:rFonts w:eastAsia="Times New Roman" w:cstheme="minorHAnsi"/>
        </w:rPr>
        <w:t xml:space="preserve"> using previously shared office equipment or other items (p</w:t>
      </w:r>
      <w:r>
        <w:rPr>
          <w:rFonts w:eastAsia="Times New Roman" w:cstheme="minorHAnsi"/>
        </w:rPr>
        <w:t xml:space="preserve">hotocopiers, fax machine, coffee machines, kettles and </w:t>
      </w:r>
      <w:r w:rsidRPr="007F1B25">
        <w:rPr>
          <w:rFonts w:eastAsia="Times New Roman" w:cstheme="minorHAnsi"/>
        </w:rPr>
        <w:t>microwave ovens,</w:t>
      </w:r>
      <w:r w:rsidR="005753A3">
        <w:rPr>
          <w:rFonts w:eastAsia="Times New Roman" w:cstheme="minorHAnsi"/>
        </w:rPr>
        <w:t xml:space="preserve"> etc.). Shared equipment will </w:t>
      </w:r>
      <w:r w:rsidRPr="007F1B25">
        <w:rPr>
          <w:rFonts w:eastAsia="Times New Roman" w:cstheme="minorHAnsi"/>
        </w:rPr>
        <w:t>be cleaned and disinfected after each use.</w:t>
      </w:r>
    </w:p>
    <w:p w:rsidR="007F1B25" w:rsidRDefault="007F1B25" w:rsidP="007F1B25">
      <w:pPr>
        <w:pStyle w:val="ListParagraph"/>
        <w:numPr>
          <w:ilvl w:val="0"/>
          <w:numId w:val="2"/>
        </w:numPr>
        <w:shd w:val="clear" w:color="auto" w:fill="FFFFFF"/>
        <w:spacing w:before="100" w:beforeAutospacing="1" w:after="100" w:afterAutospacing="1" w:line="300" w:lineRule="atLeast"/>
        <w:rPr>
          <w:rFonts w:ascii="Verdana" w:eastAsia="Times New Roman" w:hAnsi="Verdana" w:cs="Times New Roman"/>
          <w:color w:val="453F39"/>
          <w:sz w:val="21"/>
          <w:szCs w:val="21"/>
        </w:rPr>
      </w:pPr>
      <w:r>
        <w:rPr>
          <w:rFonts w:eastAsia="Times New Roman" w:cstheme="minorHAnsi"/>
        </w:rPr>
        <w:t>We have e</w:t>
      </w:r>
      <w:r w:rsidRPr="007F1B25">
        <w:rPr>
          <w:rFonts w:eastAsia="Times New Roman" w:cstheme="minorHAnsi"/>
        </w:rPr>
        <w:t>stablish</w:t>
      </w:r>
      <w:r>
        <w:rPr>
          <w:rFonts w:eastAsia="Times New Roman" w:cstheme="minorHAnsi"/>
        </w:rPr>
        <w:t>ed</w:t>
      </w:r>
      <w:hyperlink r:id="rId18" w:history="1">
        <w:r w:rsidRPr="007F1B25">
          <w:rPr>
            <w:rFonts w:eastAsia="Times New Roman" w:cstheme="minorHAnsi"/>
          </w:rPr>
          <w:t> hygiene practices</w:t>
        </w:r>
      </w:hyperlink>
      <w:r w:rsidRPr="007F1B25">
        <w:rPr>
          <w:rFonts w:eastAsia="Times New Roman" w:cstheme="minorHAnsi"/>
        </w:rPr>
        <w:t> that address the needs of the workplace that includes the requirement to wash or sanitize hands after coming into contact with public items</w:t>
      </w:r>
      <w:r w:rsidRPr="007F1B25">
        <w:rPr>
          <w:rFonts w:ascii="Verdana" w:eastAsia="Times New Roman" w:hAnsi="Verdana" w:cs="Times New Roman"/>
          <w:color w:val="453F39"/>
          <w:sz w:val="21"/>
          <w:szCs w:val="21"/>
        </w:rPr>
        <w:t>.</w:t>
      </w:r>
    </w:p>
    <w:p w:rsidR="007F1B25" w:rsidRDefault="007F1B25" w:rsidP="007F1B25">
      <w:pPr>
        <w:shd w:val="clear" w:color="auto" w:fill="FFFFFF"/>
        <w:spacing w:before="100" w:beforeAutospacing="1" w:after="100" w:afterAutospacing="1" w:line="300" w:lineRule="atLeast"/>
        <w:rPr>
          <w:rFonts w:ascii="Verdana" w:eastAsia="Times New Roman" w:hAnsi="Verdana" w:cs="Times New Roman"/>
          <w:color w:val="453F39"/>
          <w:sz w:val="21"/>
          <w:szCs w:val="21"/>
        </w:rPr>
      </w:pPr>
    </w:p>
    <w:p w:rsidR="000B7E68" w:rsidRDefault="000B7E68" w:rsidP="007F1B25">
      <w:pPr>
        <w:shd w:val="clear" w:color="auto" w:fill="FFFFFF"/>
        <w:spacing w:before="100" w:beforeAutospacing="1" w:after="100" w:afterAutospacing="1" w:line="300" w:lineRule="atLeast"/>
        <w:rPr>
          <w:rFonts w:ascii="Verdana" w:eastAsia="Times New Roman" w:hAnsi="Verdana" w:cs="Times New Roman"/>
          <w:color w:val="453F39"/>
          <w:sz w:val="21"/>
          <w:szCs w:val="21"/>
        </w:rPr>
      </w:pPr>
    </w:p>
    <w:p w:rsidR="007F1B25" w:rsidRPr="001A1BAD" w:rsidRDefault="001F58D7" w:rsidP="007F1B25">
      <w:pPr>
        <w:shd w:val="clear" w:color="auto" w:fill="FFFFFF"/>
        <w:spacing w:before="100" w:beforeAutospacing="1" w:after="100" w:afterAutospacing="1" w:line="300" w:lineRule="atLeast"/>
        <w:rPr>
          <w:rFonts w:eastAsia="Times New Roman" w:cstheme="minorHAnsi"/>
          <w:b/>
          <w:sz w:val="24"/>
          <w:szCs w:val="24"/>
        </w:rPr>
      </w:pPr>
      <w:r w:rsidRPr="001A1BAD">
        <w:rPr>
          <w:rFonts w:eastAsia="Times New Roman" w:cstheme="minorHAnsi"/>
          <w:b/>
          <w:sz w:val="24"/>
          <w:szCs w:val="24"/>
        </w:rPr>
        <w:t>Outside Visitors</w:t>
      </w:r>
      <w:r w:rsidR="007F1B25" w:rsidRPr="001A1BAD">
        <w:rPr>
          <w:rFonts w:eastAsia="Times New Roman" w:cstheme="minorHAnsi"/>
          <w:b/>
          <w:sz w:val="24"/>
          <w:szCs w:val="24"/>
        </w:rPr>
        <w:t xml:space="preserve"> – </w:t>
      </w:r>
    </w:p>
    <w:p w:rsidR="007F1B25" w:rsidRDefault="001F58D7" w:rsidP="001F58D7">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V</w:t>
      </w:r>
      <w:r w:rsidR="007F1B25" w:rsidRPr="001F58D7">
        <w:rPr>
          <w:rFonts w:eastAsia="Times New Roman" w:cstheme="minorHAnsi"/>
        </w:rPr>
        <w:t>isits to the workplace</w:t>
      </w:r>
      <w:r>
        <w:rPr>
          <w:rFonts w:eastAsia="Times New Roman" w:cstheme="minorHAnsi"/>
        </w:rPr>
        <w:t xml:space="preserve"> will </w:t>
      </w:r>
      <w:r w:rsidR="007F1B25" w:rsidRPr="001F58D7">
        <w:rPr>
          <w:rFonts w:eastAsia="Times New Roman" w:cstheme="minorHAnsi"/>
        </w:rPr>
        <w:t>be prearranged, s</w:t>
      </w:r>
      <w:r>
        <w:rPr>
          <w:rFonts w:eastAsia="Times New Roman" w:cstheme="minorHAnsi"/>
        </w:rPr>
        <w:t>taggered, and safety protocols will</w:t>
      </w:r>
      <w:r w:rsidR="007F1B25" w:rsidRPr="001F58D7">
        <w:rPr>
          <w:rFonts w:eastAsia="Times New Roman" w:cstheme="minorHAnsi"/>
        </w:rPr>
        <w:t xml:space="preserve"> be communicated before entry into the workplace (e.g., email</w:t>
      </w:r>
      <w:r>
        <w:rPr>
          <w:rFonts w:eastAsia="Times New Roman" w:cstheme="minorHAnsi"/>
        </w:rPr>
        <w:t xml:space="preserve"> and/or signage posted at</w:t>
      </w:r>
      <w:r w:rsidR="007F1B25" w:rsidRPr="001F58D7">
        <w:rPr>
          <w:rFonts w:eastAsia="Times New Roman" w:cstheme="minorHAnsi"/>
        </w:rPr>
        <w:t xml:space="preserve"> entrance). </w:t>
      </w:r>
    </w:p>
    <w:p w:rsidR="005B11E0" w:rsidRPr="005B11E0" w:rsidRDefault="005B11E0" w:rsidP="005B11E0">
      <w:pPr>
        <w:pStyle w:val="ListParagraph"/>
        <w:numPr>
          <w:ilvl w:val="0"/>
          <w:numId w:val="2"/>
        </w:numPr>
        <w:shd w:val="clear" w:color="auto" w:fill="FFFFFF"/>
        <w:spacing w:before="100" w:beforeAutospacing="1" w:after="100" w:afterAutospacing="1" w:line="300" w:lineRule="atLeast"/>
        <w:rPr>
          <w:rFonts w:ascii="Calibri" w:eastAsia="Times New Roman" w:hAnsi="Calibri" w:cs="Calibri"/>
        </w:rPr>
      </w:pPr>
      <w:r>
        <w:rPr>
          <w:rFonts w:ascii="Calibri" w:eastAsia="Times New Roman" w:hAnsi="Calibri" w:cs="Calibri"/>
        </w:rPr>
        <w:t xml:space="preserve">At the time of booking, and again at the start of the appointment where appropriate, staff share information on expectations and modifications clients and visitors can expect to COVID-19 safety. </w:t>
      </w:r>
      <w:bookmarkStart w:id="0" w:name="_GoBack"/>
      <w:bookmarkEnd w:id="0"/>
    </w:p>
    <w:p w:rsidR="007F1B25" w:rsidRPr="001F58D7" w:rsidRDefault="001F58D7" w:rsidP="001F58D7">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Signage has been posted at this</w:t>
      </w:r>
      <w:r w:rsidR="007F1B25" w:rsidRPr="001F58D7">
        <w:rPr>
          <w:rFonts w:eastAsia="Times New Roman" w:cstheme="minorHAnsi"/>
        </w:rPr>
        <w:t xml:space="preserve"> workplace to inform </w:t>
      </w:r>
      <w:r w:rsidRPr="001F58D7">
        <w:rPr>
          <w:rFonts w:eastAsia="Times New Roman" w:cstheme="minorHAnsi"/>
        </w:rPr>
        <w:t>every one</w:t>
      </w:r>
      <w:r w:rsidR="007F1B25" w:rsidRPr="001F58D7">
        <w:rPr>
          <w:rFonts w:eastAsia="Times New Roman" w:cstheme="minorHAnsi"/>
        </w:rPr>
        <w:t xml:space="preserve"> of the measures in place.</w:t>
      </w:r>
    </w:p>
    <w:p w:rsidR="007F1B25" w:rsidRPr="001F58D7" w:rsidRDefault="007F1B25" w:rsidP="001F58D7">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1F58D7">
        <w:rPr>
          <w:rFonts w:eastAsia="Times New Roman" w:cstheme="minorHAnsi"/>
        </w:rPr>
        <w:t>When booking appointments, visitors</w:t>
      </w:r>
      <w:r w:rsidR="001F58D7">
        <w:rPr>
          <w:rFonts w:eastAsia="Times New Roman" w:cstheme="minorHAnsi"/>
        </w:rPr>
        <w:t xml:space="preserve"> will </w:t>
      </w:r>
      <w:r w:rsidR="001F58D7" w:rsidRPr="001F58D7">
        <w:rPr>
          <w:rFonts w:eastAsia="Times New Roman" w:cstheme="minorHAnsi"/>
        </w:rPr>
        <w:t>be</w:t>
      </w:r>
      <w:r w:rsidRPr="001F58D7">
        <w:rPr>
          <w:rFonts w:eastAsia="Times New Roman" w:cstheme="minorHAnsi"/>
        </w:rPr>
        <w:t xml:space="preserve"> reminded to reschedule if they experience symptoms typical of COVID-19 or are placed on self-isolation.</w:t>
      </w:r>
    </w:p>
    <w:p w:rsidR="007F1B25" w:rsidRPr="001F58D7" w:rsidRDefault="007F1B25" w:rsidP="001F58D7">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1F58D7">
        <w:rPr>
          <w:rFonts w:eastAsia="Times New Roman" w:cstheme="minorHAnsi"/>
        </w:rPr>
        <w:t>Minimize non-essential in-person interaction between workers and visitors (e.g., use of virtual meeting tools, email, or telephone).</w:t>
      </w:r>
    </w:p>
    <w:p w:rsidR="007F1B25" w:rsidRPr="001F58D7" w:rsidRDefault="007F1B25" w:rsidP="001F58D7">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1F58D7">
        <w:rPr>
          <w:rFonts w:eastAsia="Times New Roman" w:cstheme="minorHAnsi"/>
        </w:rPr>
        <w:t xml:space="preserve">Waiting areas </w:t>
      </w:r>
      <w:r w:rsidR="001F58D7">
        <w:rPr>
          <w:rFonts w:eastAsia="Times New Roman" w:cstheme="minorHAnsi"/>
        </w:rPr>
        <w:t>have been</w:t>
      </w:r>
      <w:r w:rsidRPr="001F58D7">
        <w:rPr>
          <w:rFonts w:eastAsia="Times New Roman" w:cstheme="minorHAnsi"/>
        </w:rPr>
        <w:t xml:space="preserve"> arranged to maintain physical distancing requirement. </w:t>
      </w:r>
      <w:r w:rsidR="001F58D7" w:rsidRPr="001F58D7">
        <w:rPr>
          <w:rFonts w:eastAsia="Times New Roman" w:cstheme="minorHAnsi"/>
        </w:rPr>
        <w:t>Install</w:t>
      </w:r>
      <w:r w:rsidR="001F58D7">
        <w:rPr>
          <w:rFonts w:eastAsia="Times New Roman" w:cstheme="minorHAnsi"/>
        </w:rPr>
        <w:t xml:space="preserve">ed </w:t>
      </w:r>
      <w:hyperlink r:id="rId19" w:history="1">
        <w:r w:rsidRPr="001F58D7">
          <w:rPr>
            <w:rFonts w:eastAsia="Times New Roman" w:cstheme="minorHAnsi"/>
          </w:rPr>
          <w:t>barriers</w:t>
        </w:r>
      </w:hyperlink>
      <w:r w:rsidRPr="001F58D7">
        <w:rPr>
          <w:rFonts w:eastAsia="Times New Roman" w:cstheme="minorHAnsi"/>
        </w:rPr>
        <w:t xml:space="preserve"> between receptionists and visitors (e.g., plexiglass). </w:t>
      </w:r>
      <w:r w:rsidR="001F58D7">
        <w:rPr>
          <w:rFonts w:eastAsia="Times New Roman" w:cstheme="minorHAnsi"/>
        </w:rPr>
        <w:t>M</w:t>
      </w:r>
      <w:r w:rsidRPr="001F58D7">
        <w:rPr>
          <w:rFonts w:eastAsia="Times New Roman" w:cstheme="minorHAnsi"/>
        </w:rPr>
        <w:t>arkings</w:t>
      </w:r>
      <w:r w:rsidR="001F58D7">
        <w:rPr>
          <w:rFonts w:eastAsia="Times New Roman" w:cstheme="minorHAnsi"/>
        </w:rPr>
        <w:t xml:space="preserve"> have been placed </w:t>
      </w:r>
      <w:r w:rsidR="001F58D7" w:rsidRPr="001F58D7">
        <w:rPr>
          <w:rFonts w:eastAsia="Times New Roman" w:cstheme="minorHAnsi"/>
        </w:rPr>
        <w:t>on</w:t>
      </w:r>
      <w:r w:rsidRPr="001F58D7">
        <w:rPr>
          <w:rFonts w:eastAsia="Times New Roman" w:cstheme="minorHAnsi"/>
        </w:rPr>
        <w:t xml:space="preserve"> the floor directing visitors where to stand when approaching front desk.</w:t>
      </w:r>
    </w:p>
    <w:p w:rsidR="007F1B25" w:rsidRPr="001F58D7" w:rsidRDefault="007F1B25" w:rsidP="001F58D7">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1F58D7">
        <w:rPr>
          <w:rFonts w:eastAsia="Times New Roman" w:cstheme="minorHAnsi"/>
        </w:rPr>
        <w:t>Provide visitor-facing staff with hand sanitizer for their use only.</w:t>
      </w:r>
    </w:p>
    <w:p w:rsidR="007F1B25" w:rsidRPr="001F58D7" w:rsidRDefault="001F58D7" w:rsidP="001F58D7">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Visitors will be encouraged to </w:t>
      </w:r>
      <w:r w:rsidR="007F1B25" w:rsidRPr="001F58D7">
        <w:rPr>
          <w:rFonts w:eastAsia="Times New Roman" w:cstheme="minorHAnsi"/>
        </w:rPr>
        <w:t>attend appointments alone and minimize time spent in waiting area before their appointments (e.g., request visitors to wait in vehicles and text message or call when ready).</w:t>
      </w:r>
      <w:r w:rsidR="003721A9">
        <w:rPr>
          <w:rFonts w:eastAsia="Times New Roman" w:cstheme="minorHAnsi"/>
        </w:rPr>
        <w:t xml:space="preserve"> </w:t>
      </w:r>
      <w:r w:rsidR="003721A9">
        <w:t>All visitors will be accompanied by a staff person while in the building to avoid possible accidental interactions.</w:t>
      </w:r>
    </w:p>
    <w:p w:rsidR="007F1B25" w:rsidRPr="001F58D7" w:rsidRDefault="001F58D7" w:rsidP="001F58D7">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Removal</w:t>
      </w:r>
      <w:r w:rsidR="007F1B25" w:rsidRPr="001F58D7">
        <w:rPr>
          <w:rFonts w:eastAsia="Times New Roman" w:cstheme="minorHAnsi"/>
        </w:rPr>
        <w:t xml:space="preserve"> non-essential communal items, such as candy, </w:t>
      </w:r>
      <w:r>
        <w:rPr>
          <w:rFonts w:eastAsia="Times New Roman" w:cstheme="minorHAnsi"/>
        </w:rPr>
        <w:t xml:space="preserve">leaflets, </w:t>
      </w:r>
      <w:r w:rsidR="007F1B25" w:rsidRPr="001F58D7">
        <w:rPr>
          <w:rFonts w:eastAsia="Times New Roman" w:cstheme="minorHAnsi"/>
        </w:rPr>
        <w:t xml:space="preserve">magazines, </w:t>
      </w:r>
      <w:r>
        <w:rPr>
          <w:rFonts w:eastAsia="Times New Roman" w:cstheme="minorHAnsi"/>
        </w:rPr>
        <w:t>and complimentary pens</w:t>
      </w:r>
      <w:r w:rsidR="007F1B25" w:rsidRPr="001F58D7">
        <w:rPr>
          <w:rFonts w:eastAsia="Times New Roman" w:cstheme="minorHAnsi"/>
        </w:rPr>
        <w:t>.</w:t>
      </w:r>
    </w:p>
    <w:p w:rsidR="007F1B25" w:rsidRPr="001F58D7" w:rsidRDefault="007F1B25" w:rsidP="001F58D7">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1F58D7">
        <w:rPr>
          <w:rFonts w:eastAsia="Times New Roman" w:cstheme="minorHAnsi"/>
        </w:rPr>
        <w:t xml:space="preserve">Beverages (coffee, tea, water) </w:t>
      </w:r>
      <w:r w:rsidR="001F58D7">
        <w:rPr>
          <w:rFonts w:eastAsia="Times New Roman" w:cstheme="minorHAnsi"/>
        </w:rPr>
        <w:t xml:space="preserve">are </w:t>
      </w:r>
      <w:r w:rsidRPr="001F58D7">
        <w:rPr>
          <w:rFonts w:eastAsia="Times New Roman" w:cstheme="minorHAnsi"/>
        </w:rPr>
        <w:t>not be offered at this time.</w:t>
      </w:r>
    </w:p>
    <w:p w:rsidR="0077737B" w:rsidRPr="001A1BAD" w:rsidRDefault="001F58D7" w:rsidP="0077737B">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This workplace has p</w:t>
      </w:r>
      <w:r w:rsidR="007F1B25" w:rsidRPr="001F58D7">
        <w:rPr>
          <w:rFonts w:eastAsia="Times New Roman" w:cstheme="minorHAnsi"/>
        </w:rPr>
        <w:t>rovide</w:t>
      </w:r>
      <w:r>
        <w:rPr>
          <w:rFonts w:eastAsia="Times New Roman" w:cstheme="minorHAnsi"/>
        </w:rPr>
        <w:t>d</w:t>
      </w:r>
      <w:r w:rsidR="007F1B25" w:rsidRPr="001F58D7">
        <w:rPr>
          <w:rFonts w:eastAsia="Times New Roman" w:cstheme="minorHAnsi"/>
        </w:rPr>
        <w:t xml:space="preserve"> a safe place for visitors to dispose of used sanitizing wipes and other personal protective equipment.</w:t>
      </w:r>
      <w:r w:rsidR="00090216">
        <w:rPr>
          <w:rFonts w:eastAsia="Times New Roman" w:cstheme="minorHAnsi"/>
        </w:rPr>
        <w:t xml:space="preserve"> An open top garbage can is located next the front door that will allow visitors to safely dispose of used items. </w:t>
      </w:r>
    </w:p>
    <w:p w:rsidR="006B348E" w:rsidRDefault="006B348E" w:rsidP="0077737B">
      <w:pPr>
        <w:shd w:val="clear" w:color="auto" w:fill="FFFFFF"/>
        <w:spacing w:before="100" w:beforeAutospacing="1" w:after="100" w:afterAutospacing="1" w:line="300" w:lineRule="atLeast"/>
        <w:rPr>
          <w:rFonts w:eastAsia="Times New Roman" w:cstheme="minorHAnsi"/>
        </w:rPr>
      </w:pPr>
    </w:p>
    <w:p w:rsidR="0077737B" w:rsidRPr="001A1BAD" w:rsidRDefault="0077737B" w:rsidP="0077737B">
      <w:pPr>
        <w:shd w:val="clear" w:color="auto" w:fill="FFFFFF"/>
        <w:spacing w:before="100" w:beforeAutospacing="1" w:after="100" w:afterAutospacing="1" w:line="300" w:lineRule="atLeast"/>
        <w:rPr>
          <w:rFonts w:eastAsia="Times New Roman" w:cstheme="minorHAnsi"/>
          <w:b/>
          <w:sz w:val="24"/>
          <w:szCs w:val="24"/>
        </w:rPr>
      </w:pPr>
      <w:r w:rsidRPr="001A1BAD">
        <w:rPr>
          <w:rFonts w:eastAsia="Times New Roman" w:cstheme="minorHAnsi"/>
          <w:b/>
          <w:sz w:val="24"/>
          <w:szCs w:val="24"/>
        </w:rPr>
        <w:t xml:space="preserve">Deliveries – </w:t>
      </w:r>
      <w:r w:rsidR="008D0F0F" w:rsidRPr="001A1BAD">
        <w:rPr>
          <w:rFonts w:eastAsia="Times New Roman" w:cstheme="minorHAnsi"/>
          <w:b/>
          <w:sz w:val="24"/>
          <w:szCs w:val="24"/>
        </w:rPr>
        <w:t xml:space="preserve"> </w:t>
      </w:r>
    </w:p>
    <w:p w:rsidR="0077737B" w:rsidRPr="006B348E" w:rsidRDefault="006B348E"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D</w:t>
      </w:r>
      <w:r w:rsidR="0077737B" w:rsidRPr="006B348E">
        <w:rPr>
          <w:rFonts w:eastAsia="Times New Roman" w:cstheme="minorHAnsi"/>
        </w:rPr>
        <w:t>elivery zones are clearly identified and limited to receivers and deliverers only.</w:t>
      </w:r>
    </w:p>
    <w:p w:rsidR="0077737B" w:rsidRPr="006B348E" w:rsidRDefault="006B348E"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We have a</w:t>
      </w:r>
      <w:r w:rsidR="0077737B" w:rsidRPr="006B348E">
        <w:rPr>
          <w:rFonts w:eastAsia="Times New Roman" w:cstheme="minorHAnsi"/>
        </w:rPr>
        <w:t>rrange</w:t>
      </w:r>
      <w:r>
        <w:rPr>
          <w:rFonts w:eastAsia="Times New Roman" w:cstheme="minorHAnsi"/>
        </w:rPr>
        <w:t>d</w:t>
      </w:r>
      <w:r w:rsidR="0077737B" w:rsidRPr="006B348E">
        <w:rPr>
          <w:rFonts w:eastAsia="Times New Roman" w:cstheme="minorHAnsi"/>
        </w:rPr>
        <w:t xml:space="preserve"> for suppliers and/or delivery persons to drop off goods a</w:t>
      </w:r>
      <w:r>
        <w:rPr>
          <w:rFonts w:eastAsia="Times New Roman" w:cstheme="minorHAnsi"/>
        </w:rPr>
        <w:t>t building entrance.</w:t>
      </w:r>
    </w:p>
    <w:p w:rsidR="006B348E" w:rsidRPr="00E26F30" w:rsidRDefault="006B348E" w:rsidP="00F252F4">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E26F30">
        <w:rPr>
          <w:rFonts w:eastAsia="Times New Roman" w:cstheme="minorHAnsi"/>
        </w:rPr>
        <w:t>We have r</w:t>
      </w:r>
      <w:r w:rsidR="0077737B" w:rsidRPr="00E26F30">
        <w:rPr>
          <w:rFonts w:eastAsia="Times New Roman" w:cstheme="minorHAnsi"/>
        </w:rPr>
        <w:t>equest</w:t>
      </w:r>
      <w:r w:rsidRPr="00E26F30">
        <w:rPr>
          <w:rFonts w:eastAsia="Times New Roman" w:cstheme="minorHAnsi"/>
        </w:rPr>
        <w:t>ed</w:t>
      </w:r>
      <w:r w:rsidR="0077737B" w:rsidRPr="00E26F30">
        <w:rPr>
          <w:rFonts w:eastAsia="Times New Roman" w:cstheme="minorHAnsi"/>
        </w:rPr>
        <w:t xml:space="preserve"> contactless delivery to maintain physical distancing requirement (e.g., delivery person leaves packages in a pre-arranged location). </w:t>
      </w:r>
    </w:p>
    <w:p w:rsidR="006B348E" w:rsidRPr="001A1BAD" w:rsidRDefault="006B348E" w:rsidP="006B348E">
      <w:pPr>
        <w:shd w:val="clear" w:color="auto" w:fill="FFFFFF"/>
        <w:spacing w:before="100" w:beforeAutospacing="1" w:after="100" w:afterAutospacing="1" w:line="300" w:lineRule="atLeast"/>
        <w:rPr>
          <w:rFonts w:eastAsia="Times New Roman" w:cstheme="minorHAnsi"/>
          <w:b/>
          <w:sz w:val="24"/>
          <w:szCs w:val="24"/>
        </w:rPr>
      </w:pPr>
      <w:r w:rsidRPr="001A1BAD">
        <w:rPr>
          <w:rFonts w:eastAsia="Times New Roman" w:cstheme="minorHAnsi"/>
          <w:b/>
          <w:sz w:val="24"/>
          <w:szCs w:val="24"/>
        </w:rPr>
        <w:t xml:space="preserve">Transportation – </w:t>
      </w:r>
    </w:p>
    <w:p w:rsidR="006B348E" w:rsidRPr="006B348E" w:rsidRDefault="006B348E"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6B348E">
        <w:rPr>
          <w:rFonts w:eastAsia="Times New Roman" w:cstheme="minorHAnsi"/>
        </w:rPr>
        <w:t xml:space="preserve">Non-essential transportation or business travel </w:t>
      </w:r>
      <w:r>
        <w:rPr>
          <w:rFonts w:eastAsia="Times New Roman" w:cstheme="minorHAnsi"/>
        </w:rPr>
        <w:t>has been</w:t>
      </w:r>
      <w:r w:rsidRPr="006B348E">
        <w:rPr>
          <w:rFonts w:eastAsia="Times New Roman" w:cstheme="minorHAnsi"/>
        </w:rPr>
        <w:t xml:space="preserve"> limited and on an exceptional basis only.</w:t>
      </w:r>
    </w:p>
    <w:p w:rsidR="006B348E" w:rsidRPr="006B348E" w:rsidRDefault="006B348E"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lastRenderedPageBreak/>
        <w:t xml:space="preserve">Restricted </w:t>
      </w:r>
      <w:r w:rsidRPr="006B348E">
        <w:rPr>
          <w:rFonts w:eastAsia="Times New Roman" w:cstheme="minorHAnsi"/>
        </w:rPr>
        <w:t>travel between offices or work locations</w:t>
      </w:r>
      <w:r>
        <w:rPr>
          <w:rFonts w:eastAsia="Times New Roman" w:cstheme="minorHAnsi"/>
        </w:rPr>
        <w:t xml:space="preserve"> to critical business functions have been implemented.</w:t>
      </w:r>
    </w:p>
    <w:p w:rsidR="006B348E" w:rsidRPr="006B348E" w:rsidRDefault="006B348E"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At this time, removed the ability of staff (i.e.: Job Developers) to transport clients to jobs, appointments or other meetings within the community.</w:t>
      </w:r>
    </w:p>
    <w:p w:rsidR="006B348E" w:rsidRDefault="006B348E"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6B348E">
        <w:rPr>
          <w:rFonts w:eastAsia="Times New Roman" w:cstheme="minorHAnsi"/>
        </w:rPr>
        <w:t>Where possible</w:t>
      </w:r>
      <w:r>
        <w:rPr>
          <w:rFonts w:eastAsia="Times New Roman" w:cstheme="minorHAnsi"/>
        </w:rPr>
        <w:t xml:space="preserve"> staff to</w:t>
      </w:r>
      <w:r w:rsidRPr="006B348E">
        <w:rPr>
          <w:rFonts w:eastAsia="Times New Roman" w:cstheme="minorHAnsi"/>
        </w:rPr>
        <w:t xml:space="preserve"> communicate using telephone, text message, or other communication technology.</w:t>
      </w:r>
    </w:p>
    <w:p w:rsidR="006B348E" w:rsidRDefault="006B348E" w:rsidP="006B348E">
      <w:pPr>
        <w:shd w:val="clear" w:color="auto" w:fill="FFFFFF"/>
        <w:spacing w:before="100" w:beforeAutospacing="1" w:after="100" w:afterAutospacing="1" w:line="300" w:lineRule="atLeast"/>
        <w:rPr>
          <w:rFonts w:eastAsia="Times New Roman" w:cstheme="minorHAnsi"/>
        </w:rPr>
      </w:pPr>
    </w:p>
    <w:p w:rsidR="006B348E" w:rsidRPr="001A1BAD" w:rsidRDefault="006B348E" w:rsidP="006B348E">
      <w:pPr>
        <w:shd w:val="clear" w:color="auto" w:fill="FFFFFF"/>
        <w:spacing w:before="100" w:beforeAutospacing="1" w:after="100" w:afterAutospacing="1" w:line="300" w:lineRule="atLeast"/>
        <w:rPr>
          <w:rFonts w:eastAsia="Times New Roman" w:cstheme="minorHAnsi"/>
          <w:b/>
          <w:sz w:val="24"/>
          <w:szCs w:val="24"/>
        </w:rPr>
      </w:pPr>
      <w:r w:rsidRPr="001A1BAD">
        <w:rPr>
          <w:rFonts w:eastAsia="Times New Roman" w:cstheme="minorHAnsi"/>
          <w:b/>
          <w:sz w:val="24"/>
          <w:szCs w:val="24"/>
        </w:rPr>
        <w:t xml:space="preserve">Elevator Use – </w:t>
      </w:r>
    </w:p>
    <w:p w:rsidR="006B348E" w:rsidRPr="006B348E" w:rsidRDefault="006B348E"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6B348E">
        <w:rPr>
          <w:rFonts w:eastAsia="Times New Roman" w:cstheme="minorHAnsi"/>
        </w:rPr>
        <w:t>Post</w:t>
      </w:r>
      <w:r>
        <w:rPr>
          <w:rFonts w:eastAsia="Times New Roman" w:cstheme="minorHAnsi"/>
        </w:rPr>
        <w:t>ed</w:t>
      </w:r>
      <w:r w:rsidRPr="006B348E">
        <w:rPr>
          <w:rFonts w:eastAsia="Times New Roman" w:cstheme="minorHAnsi"/>
        </w:rPr>
        <w:t xml:space="preserve"> occupancy limits </w:t>
      </w:r>
      <w:r>
        <w:rPr>
          <w:rFonts w:eastAsia="Times New Roman" w:cstheme="minorHAnsi"/>
        </w:rPr>
        <w:t xml:space="preserve">have been established </w:t>
      </w:r>
      <w:r w:rsidRPr="006B348E">
        <w:rPr>
          <w:rFonts w:eastAsia="Times New Roman" w:cstheme="minorHAnsi"/>
        </w:rPr>
        <w:t>on elevators.</w:t>
      </w:r>
    </w:p>
    <w:p w:rsidR="006B348E" w:rsidRPr="006B348E" w:rsidRDefault="006B348E"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Placed tape </w:t>
      </w:r>
      <w:r w:rsidRPr="006B348E">
        <w:rPr>
          <w:rFonts w:eastAsia="Times New Roman" w:cstheme="minorHAnsi"/>
        </w:rPr>
        <w:t xml:space="preserve">markings on the ground to indicate where </w:t>
      </w:r>
      <w:r>
        <w:rPr>
          <w:rFonts w:eastAsia="Times New Roman" w:cstheme="minorHAnsi"/>
        </w:rPr>
        <w:t xml:space="preserve">staff/clients </w:t>
      </w:r>
      <w:r w:rsidRPr="006B348E">
        <w:rPr>
          <w:rFonts w:eastAsia="Times New Roman" w:cstheme="minorHAnsi"/>
        </w:rPr>
        <w:t>should stand while lining up to enter the elevator. Ensure adequate space is provided for those exiting the elevator.</w:t>
      </w:r>
    </w:p>
    <w:p w:rsidR="006B348E" w:rsidRPr="006B348E" w:rsidRDefault="006B348E" w:rsidP="006B348E">
      <w:pPr>
        <w:pStyle w:val="ListParagraph"/>
        <w:numPr>
          <w:ilvl w:val="0"/>
          <w:numId w:val="2"/>
        </w:numPr>
        <w:shd w:val="clear" w:color="auto" w:fill="FFFFFF"/>
        <w:spacing w:before="100" w:beforeAutospacing="1" w:after="100" w:afterAutospacing="1" w:line="300" w:lineRule="atLeast"/>
        <w:rPr>
          <w:rFonts w:ascii="Verdana" w:eastAsia="Times New Roman" w:hAnsi="Verdana" w:cs="Times New Roman"/>
          <w:sz w:val="21"/>
          <w:szCs w:val="21"/>
        </w:rPr>
      </w:pPr>
      <w:r w:rsidRPr="006B348E">
        <w:rPr>
          <w:rFonts w:eastAsia="Times New Roman" w:cstheme="minorHAnsi"/>
        </w:rPr>
        <w:t xml:space="preserve">Ensure elevator </w:t>
      </w:r>
      <w:r>
        <w:rPr>
          <w:rFonts w:eastAsia="Times New Roman" w:cstheme="minorHAnsi"/>
        </w:rPr>
        <w:t xml:space="preserve">panels are routinely disinfected by staff during business hours and alternatively, by our maintenance team during the evening hours. </w:t>
      </w:r>
    </w:p>
    <w:p w:rsidR="006B348E" w:rsidRDefault="006B348E" w:rsidP="006B348E">
      <w:pPr>
        <w:shd w:val="clear" w:color="auto" w:fill="FFFFFF"/>
        <w:spacing w:before="100" w:beforeAutospacing="1" w:after="100" w:afterAutospacing="1" w:line="300" w:lineRule="atLeast"/>
        <w:rPr>
          <w:rFonts w:ascii="Verdana" w:eastAsia="Times New Roman" w:hAnsi="Verdana" w:cs="Times New Roman"/>
          <w:sz w:val="21"/>
          <w:szCs w:val="21"/>
        </w:rPr>
      </w:pPr>
    </w:p>
    <w:p w:rsidR="006B348E" w:rsidRPr="001A1BAD" w:rsidRDefault="006B348E" w:rsidP="006B348E">
      <w:pPr>
        <w:shd w:val="clear" w:color="auto" w:fill="FFFFFF"/>
        <w:spacing w:before="100" w:beforeAutospacing="1" w:after="100" w:afterAutospacing="1" w:line="300" w:lineRule="atLeast"/>
        <w:rPr>
          <w:rFonts w:ascii="Calibri" w:eastAsia="Times New Roman" w:hAnsi="Calibri" w:cs="Calibri"/>
          <w:b/>
          <w:sz w:val="28"/>
          <w:szCs w:val="28"/>
        </w:rPr>
      </w:pPr>
      <w:r w:rsidRPr="001A1BAD">
        <w:rPr>
          <w:rFonts w:ascii="Calibri" w:eastAsia="Times New Roman" w:hAnsi="Calibri" w:cs="Calibri"/>
          <w:b/>
          <w:sz w:val="28"/>
          <w:szCs w:val="28"/>
        </w:rPr>
        <w:t>Communications Plan and Training</w:t>
      </w:r>
      <w:r w:rsidR="001A1BAD" w:rsidRPr="001A1BAD">
        <w:rPr>
          <w:rFonts w:ascii="Calibri" w:eastAsia="Times New Roman" w:hAnsi="Calibri" w:cs="Calibri"/>
          <w:b/>
          <w:sz w:val="28"/>
          <w:szCs w:val="28"/>
        </w:rPr>
        <w:t>:</w:t>
      </w:r>
    </w:p>
    <w:p w:rsidR="006B348E" w:rsidRPr="008D0F0F" w:rsidRDefault="008D0F0F" w:rsidP="006B348E">
      <w:pPr>
        <w:pStyle w:val="ListParagraph"/>
        <w:numPr>
          <w:ilvl w:val="0"/>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North Island Employment Foundations Society has developed the necessary policies and procedures</w:t>
      </w:r>
      <w:r w:rsidR="00C6749B">
        <w:rPr>
          <w:rFonts w:eastAsia="Times New Roman" w:cstheme="minorHAnsi"/>
        </w:rPr>
        <w:t xml:space="preserve"> as directed b</w:t>
      </w:r>
      <w:r w:rsidR="005B11E0">
        <w:rPr>
          <w:rFonts w:eastAsia="Times New Roman" w:cstheme="minorHAnsi"/>
        </w:rPr>
        <w:t>y Public Health and WorkSafe BC</w:t>
      </w:r>
      <w:r>
        <w:rPr>
          <w:rFonts w:eastAsia="Times New Roman" w:cstheme="minorHAnsi"/>
        </w:rPr>
        <w:t xml:space="preserve"> to manage our workplace during the COVID-19 pandemic. These policies include who can be at the workplace, how to address illness that arise at the workplace and how staff can be kept safe in adjusted working conditions. </w:t>
      </w:r>
    </w:p>
    <w:p w:rsidR="008D0F0F" w:rsidRPr="008A630A" w:rsidRDefault="008D0F0F" w:rsidP="006B348E">
      <w:pPr>
        <w:pStyle w:val="ListParagraph"/>
        <w:numPr>
          <w:ilvl w:val="0"/>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 xml:space="preserve">Our workplace policies ensure that staff and others showing symptoms of COVID-19 are prohibited from the workplace. </w:t>
      </w:r>
      <w:r w:rsidR="008A630A">
        <w:rPr>
          <w:rFonts w:eastAsia="Times New Roman" w:cstheme="minorHAnsi"/>
        </w:rPr>
        <w:t xml:space="preserve">This includes: </w:t>
      </w:r>
    </w:p>
    <w:p w:rsidR="008A630A" w:rsidRPr="008A630A" w:rsidRDefault="008A630A" w:rsidP="008A630A">
      <w:pPr>
        <w:pStyle w:val="ListParagraph"/>
        <w:numPr>
          <w:ilvl w:val="1"/>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Anyone who has had symptoms of COVID-19 in the last 10 days. Symptoms include fever, chills, new or worsening cough, shortness of breath, sore throat, and new muscle aches or headaches.</w:t>
      </w:r>
    </w:p>
    <w:p w:rsidR="008A630A" w:rsidRPr="008A630A" w:rsidRDefault="008A630A" w:rsidP="008A630A">
      <w:pPr>
        <w:pStyle w:val="ListParagraph"/>
        <w:numPr>
          <w:ilvl w:val="1"/>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Anyone directed by Public Health to self-isolate.</w:t>
      </w:r>
    </w:p>
    <w:p w:rsidR="008A630A" w:rsidRPr="00B20310" w:rsidRDefault="00B20310" w:rsidP="008A630A">
      <w:pPr>
        <w:pStyle w:val="ListParagraph"/>
        <w:numPr>
          <w:ilvl w:val="1"/>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 xml:space="preserve">Anyone who has arrived </w:t>
      </w:r>
      <w:r w:rsidR="008A630A">
        <w:rPr>
          <w:rFonts w:eastAsia="Times New Roman" w:cstheme="minorHAnsi"/>
        </w:rPr>
        <w:t>from Outside of Canada or who has had contact with a confirmed COVID-19 case must self-isolate for 14 days and monitor for symptoms.</w:t>
      </w:r>
    </w:p>
    <w:p w:rsidR="00B20310" w:rsidRPr="00B20310" w:rsidRDefault="00B20310" w:rsidP="008A630A">
      <w:pPr>
        <w:pStyle w:val="ListParagraph"/>
        <w:numPr>
          <w:ilvl w:val="1"/>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Ill staff are to report even mild symptoms.</w:t>
      </w:r>
    </w:p>
    <w:p w:rsidR="00B20310" w:rsidRPr="00B20310" w:rsidRDefault="00B20310" w:rsidP="008A630A">
      <w:pPr>
        <w:pStyle w:val="ListParagraph"/>
        <w:numPr>
          <w:ilvl w:val="1"/>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 xml:space="preserve">Ill staff are to call 811 for further guidance related to testing and self-isolation as well as consult the BC COVID-19 Self-Assessment Tool for guidance. </w:t>
      </w:r>
    </w:p>
    <w:p w:rsidR="00B20310" w:rsidRPr="008A630A" w:rsidRDefault="00B20310" w:rsidP="008A630A">
      <w:pPr>
        <w:pStyle w:val="ListParagraph"/>
        <w:numPr>
          <w:ilvl w:val="1"/>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Staff are to clean and disinfect any surfaces that ill staff member has come into contact with.</w:t>
      </w:r>
    </w:p>
    <w:p w:rsidR="008A630A" w:rsidRPr="008D0F0F" w:rsidRDefault="008A630A" w:rsidP="008A630A">
      <w:pPr>
        <w:pStyle w:val="ListParagraph"/>
        <w:shd w:val="clear" w:color="auto" w:fill="FFFFFF"/>
        <w:spacing w:before="100" w:beforeAutospacing="1" w:after="100" w:afterAutospacing="1" w:line="300" w:lineRule="atLeast"/>
        <w:ind w:left="1440"/>
        <w:rPr>
          <w:rFonts w:ascii="Verdana" w:eastAsia="Times New Roman" w:hAnsi="Verdana" w:cs="Times New Roman"/>
          <w:sz w:val="21"/>
          <w:szCs w:val="21"/>
        </w:rPr>
      </w:pPr>
    </w:p>
    <w:p w:rsidR="008D0F0F" w:rsidRPr="008D0F0F" w:rsidRDefault="008D0F0F" w:rsidP="006B348E">
      <w:pPr>
        <w:pStyle w:val="ListParagraph"/>
        <w:numPr>
          <w:ilvl w:val="0"/>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 xml:space="preserve">Visitors are prohibited or limited in this workplace. </w:t>
      </w:r>
    </w:p>
    <w:p w:rsidR="008D0F0F" w:rsidRPr="008D0F0F" w:rsidRDefault="008D0F0F" w:rsidP="006B348E">
      <w:pPr>
        <w:pStyle w:val="ListParagraph"/>
        <w:numPr>
          <w:ilvl w:val="0"/>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 xml:space="preserve">First Aid Attendants have been provided additional Personal Protective Equipment (PPE) for use during the COVID-19 pandemic. </w:t>
      </w:r>
      <w:r w:rsidR="00943462">
        <w:rPr>
          <w:rFonts w:eastAsia="Times New Roman" w:cstheme="minorHAnsi"/>
        </w:rPr>
        <w:t>Additional items include safety glasses and disposable non-medical masks.</w:t>
      </w:r>
    </w:p>
    <w:p w:rsidR="008D0F0F" w:rsidRPr="008D0F0F" w:rsidRDefault="008D0F0F" w:rsidP="006B348E">
      <w:pPr>
        <w:pStyle w:val="ListParagraph"/>
        <w:numPr>
          <w:ilvl w:val="0"/>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lastRenderedPageBreak/>
        <w:t xml:space="preserve">This workplace has a Remote Work Agreement policy in place. </w:t>
      </w:r>
    </w:p>
    <w:p w:rsidR="008D0F0F" w:rsidRPr="000F60DE" w:rsidRDefault="008D0F0F" w:rsidP="006B348E">
      <w:pPr>
        <w:pStyle w:val="ListParagraph"/>
        <w:numPr>
          <w:ilvl w:val="0"/>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Our staff have</w:t>
      </w:r>
      <w:r w:rsidR="008A630A">
        <w:rPr>
          <w:rFonts w:eastAsia="Times New Roman" w:cstheme="minorHAnsi"/>
        </w:rPr>
        <w:t xml:space="preserve"> received</w:t>
      </w:r>
      <w:r>
        <w:rPr>
          <w:rFonts w:eastAsia="Times New Roman" w:cstheme="minorHAnsi"/>
        </w:rPr>
        <w:t xml:space="preserve"> the necessary training and strategies required to address the risk of violence that may arise as clients and members of the public adapt to restrictions or modifications to this workplace. </w:t>
      </w:r>
    </w:p>
    <w:p w:rsidR="000F60DE" w:rsidRPr="008A630A" w:rsidRDefault="008A630A"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8A630A">
        <w:rPr>
          <w:rFonts w:eastAsia="Times New Roman" w:cstheme="minorHAnsi"/>
        </w:rPr>
        <w:t xml:space="preserve">This workplace has a violence prevention program in place. </w:t>
      </w:r>
      <w:r w:rsidR="000B7E68">
        <w:rPr>
          <w:rFonts w:eastAsia="Times New Roman" w:cstheme="minorHAnsi"/>
        </w:rPr>
        <w:t xml:space="preserve">Acts of violence or violent situations are to be reported to a Member or Management immediately.  A Manager will be responsible to safely attend the situation and alert the Police Department if needed; alternatively a Manager can designate a Staff Member to contact the Police. </w:t>
      </w:r>
    </w:p>
    <w:p w:rsidR="008D0F0F" w:rsidRPr="00B20310" w:rsidRDefault="008D0F0F" w:rsidP="006B348E">
      <w:pPr>
        <w:pStyle w:val="ListParagraph"/>
        <w:numPr>
          <w:ilvl w:val="0"/>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We have posted signage at this workpl</w:t>
      </w:r>
      <w:r w:rsidR="00C00536">
        <w:rPr>
          <w:rFonts w:eastAsia="Times New Roman" w:cstheme="minorHAnsi"/>
        </w:rPr>
        <w:t>ace, including occupancy limits</w:t>
      </w:r>
      <w:r w:rsidR="00B20310">
        <w:rPr>
          <w:rFonts w:eastAsia="Times New Roman" w:cstheme="minorHAnsi"/>
        </w:rPr>
        <w:t xml:space="preserve"> and effective hygiene practices. </w:t>
      </w:r>
    </w:p>
    <w:p w:rsidR="00B20310" w:rsidRPr="00B20310" w:rsidRDefault="00B20310" w:rsidP="006B348E">
      <w:pPr>
        <w:pStyle w:val="ListParagraph"/>
        <w:numPr>
          <w:ilvl w:val="0"/>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We have posted signage at our main entrance and staff entrance indicated who is restricted from entering the premises including staff and visitors with symptoms.</w:t>
      </w:r>
    </w:p>
    <w:p w:rsidR="00B20310" w:rsidRDefault="00B20310"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B20310">
        <w:rPr>
          <w:rFonts w:eastAsia="Times New Roman" w:cstheme="minorHAnsi"/>
        </w:rPr>
        <w:t xml:space="preserve">Managers have been informed on monitoring staff and the workplace to ensure policies and procedures are being followed. </w:t>
      </w:r>
    </w:p>
    <w:p w:rsidR="00B20310" w:rsidRDefault="00B20310"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We have a plan in place to monitor risks. We can make changes to our policies and procedures as necessary.</w:t>
      </w:r>
      <w:r w:rsidR="000B7E68">
        <w:rPr>
          <w:rFonts w:eastAsia="Times New Roman" w:cstheme="minorHAnsi"/>
        </w:rPr>
        <w:t xml:space="preserve"> By using our electronic scheduling program, this office will have the ability to monitor staff and client’s entering the building. This will be monitored daily by the Management Team. </w:t>
      </w:r>
    </w:p>
    <w:p w:rsidR="00B20310" w:rsidRDefault="00B20310"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Staff know who to report to </w:t>
      </w:r>
      <w:r w:rsidR="004E3193">
        <w:rPr>
          <w:rFonts w:eastAsia="Times New Roman" w:cstheme="minorHAnsi"/>
        </w:rPr>
        <w:t xml:space="preserve">with health and safety concerns to their immediate Supervisor or any member of the Management Team. </w:t>
      </w:r>
    </w:p>
    <w:p w:rsidR="00B20310" w:rsidRDefault="00B20310"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When resolving any issues, we will involve our Joint Occupational Health and Safety Committee members. </w:t>
      </w:r>
    </w:p>
    <w:p w:rsidR="00DD60F9" w:rsidRPr="00DD60F9" w:rsidRDefault="00DD60F9"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DD60F9">
        <w:rPr>
          <w:rFonts w:cstheme="minorHAnsi"/>
          <w:color w:val="453F39"/>
          <w:shd w:val="clear" w:color="auto" w:fill="FFFFFF"/>
        </w:rPr>
        <w:t>Workers have the right to refuse unsafe work. If you have reasonable cause to believe that performing a job or task puts you or someone else at risk, you must not perform the job or task. You must immediately notify your supervisor or employer, who will then take the appropriate steps to determine if the work is unsafe and remedy the situation.</w:t>
      </w:r>
    </w:p>
    <w:p w:rsidR="00DD60F9" w:rsidRPr="00DD60F9" w:rsidRDefault="00DD60F9"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DD60F9">
        <w:rPr>
          <w:rFonts w:cstheme="minorHAnsi"/>
          <w:color w:val="453F39"/>
          <w:shd w:val="clear" w:color="auto" w:fill="FFFFFF"/>
        </w:rPr>
        <w:t>If a worker refuses work because it's unsafe, workplace procedures will allow the issue to be properly understood and corrected. As a worker, you have the right to refuse to perform a specific job or task you believe is unsafe without being disciplined by your employer. Your employer or supervisor may temporarily assign a new task to you, at no loss in pay.</w:t>
      </w:r>
    </w:p>
    <w:p w:rsidR="006B348E" w:rsidRPr="006B348E" w:rsidRDefault="006B348E" w:rsidP="006B348E">
      <w:pPr>
        <w:shd w:val="clear" w:color="auto" w:fill="FFFFFF"/>
        <w:spacing w:before="100" w:beforeAutospacing="1" w:after="100" w:afterAutospacing="1" w:line="300" w:lineRule="atLeast"/>
        <w:rPr>
          <w:rFonts w:eastAsia="Times New Roman" w:cstheme="minorHAnsi"/>
        </w:rPr>
      </w:pPr>
    </w:p>
    <w:p w:rsidR="006B348E" w:rsidRPr="006B348E" w:rsidRDefault="006B348E" w:rsidP="006B348E">
      <w:pPr>
        <w:shd w:val="clear" w:color="auto" w:fill="FFFFFF"/>
        <w:spacing w:before="100" w:beforeAutospacing="1" w:after="100" w:afterAutospacing="1" w:line="300" w:lineRule="atLeast"/>
        <w:rPr>
          <w:rFonts w:eastAsia="Times New Roman" w:cstheme="minorHAnsi"/>
        </w:rPr>
      </w:pPr>
    </w:p>
    <w:p w:rsidR="0077737B" w:rsidRPr="0077737B" w:rsidRDefault="0077737B" w:rsidP="0077737B">
      <w:pPr>
        <w:shd w:val="clear" w:color="auto" w:fill="FFFFFF"/>
        <w:spacing w:before="100" w:beforeAutospacing="1" w:after="100" w:afterAutospacing="1" w:line="300" w:lineRule="atLeast"/>
        <w:rPr>
          <w:rFonts w:eastAsia="Times New Roman" w:cstheme="minorHAnsi"/>
        </w:rPr>
      </w:pPr>
    </w:p>
    <w:p w:rsidR="007F1B25" w:rsidRPr="007F1B25" w:rsidRDefault="007F1B25" w:rsidP="007F1B25">
      <w:pPr>
        <w:shd w:val="clear" w:color="auto" w:fill="FFFFFF"/>
        <w:spacing w:before="100" w:beforeAutospacing="1" w:after="100" w:afterAutospacing="1" w:line="300" w:lineRule="atLeast"/>
        <w:rPr>
          <w:rFonts w:eastAsia="Times New Roman" w:cstheme="minorHAnsi"/>
        </w:rPr>
      </w:pPr>
    </w:p>
    <w:p w:rsidR="007F1B25" w:rsidRPr="007F1B25" w:rsidRDefault="007F1B25" w:rsidP="007F1B25">
      <w:pPr>
        <w:shd w:val="clear" w:color="auto" w:fill="FFFFFF"/>
        <w:spacing w:before="100" w:beforeAutospacing="1" w:after="100" w:afterAutospacing="1" w:line="300" w:lineRule="atLeast"/>
        <w:rPr>
          <w:rFonts w:ascii="Verdana" w:eastAsia="Times New Roman" w:hAnsi="Verdana" w:cs="Times New Roman"/>
          <w:color w:val="453F39"/>
          <w:sz w:val="21"/>
          <w:szCs w:val="21"/>
        </w:rPr>
      </w:pPr>
    </w:p>
    <w:p w:rsidR="007F1B25" w:rsidRPr="007F1B25" w:rsidRDefault="007F1B25" w:rsidP="007F1B25">
      <w:pPr>
        <w:shd w:val="clear" w:color="auto" w:fill="FFFFFF"/>
        <w:spacing w:before="100" w:beforeAutospacing="1" w:after="100" w:afterAutospacing="1" w:line="300" w:lineRule="atLeast"/>
        <w:rPr>
          <w:rFonts w:eastAsia="Times New Roman" w:cstheme="minorHAnsi"/>
        </w:rPr>
      </w:pPr>
    </w:p>
    <w:p w:rsidR="00EF1F7E" w:rsidRPr="00EF1F7E" w:rsidRDefault="00EF1F7E" w:rsidP="00EF1F7E">
      <w:pPr>
        <w:shd w:val="clear" w:color="auto" w:fill="FFFFFF"/>
        <w:spacing w:before="100" w:beforeAutospacing="1" w:after="100" w:afterAutospacing="1" w:line="300" w:lineRule="atLeast"/>
        <w:ind w:left="360"/>
        <w:rPr>
          <w:rFonts w:eastAsia="Times New Roman" w:cstheme="minorHAnsi"/>
        </w:rPr>
      </w:pPr>
    </w:p>
    <w:p w:rsidR="00830E3C" w:rsidRPr="00B93E72" w:rsidRDefault="00830E3C" w:rsidP="00E04CFC">
      <w:pPr>
        <w:rPr>
          <w:rFonts w:cstheme="minorHAnsi"/>
        </w:rPr>
      </w:pPr>
    </w:p>
    <w:sectPr w:rsidR="00830E3C" w:rsidRPr="00B93E7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A8" w:rsidRDefault="002D23A8" w:rsidP="002D23A8">
      <w:pPr>
        <w:spacing w:after="0" w:line="240" w:lineRule="auto"/>
      </w:pPr>
      <w:r>
        <w:separator/>
      </w:r>
    </w:p>
  </w:endnote>
  <w:endnote w:type="continuationSeparator" w:id="0">
    <w:p w:rsidR="002D23A8" w:rsidRDefault="002D23A8" w:rsidP="002D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A8" w:rsidRDefault="002D2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818345"/>
      <w:docPartObj>
        <w:docPartGallery w:val="Page Numbers (Bottom of Page)"/>
        <w:docPartUnique/>
      </w:docPartObj>
    </w:sdtPr>
    <w:sdtEndPr>
      <w:rPr>
        <w:noProof/>
      </w:rPr>
    </w:sdtEndPr>
    <w:sdtContent>
      <w:p w:rsidR="002D23A8" w:rsidRDefault="002D23A8">
        <w:pPr>
          <w:pStyle w:val="Footer"/>
          <w:jc w:val="center"/>
        </w:pPr>
        <w:r>
          <w:fldChar w:fldCharType="begin"/>
        </w:r>
        <w:r>
          <w:instrText xml:space="preserve"> PAGE   \* MERGEFORMAT </w:instrText>
        </w:r>
        <w:r>
          <w:fldChar w:fldCharType="separate"/>
        </w:r>
        <w:r w:rsidR="005B11E0">
          <w:rPr>
            <w:noProof/>
          </w:rPr>
          <w:t>6</w:t>
        </w:r>
        <w:r>
          <w:rPr>
            <w:noProof/>
          </w:rPr>
          <w:fldChar w:fldCharType="end"/>
        </w:r>
      </w:p>
    </w:sdtContent>
  </w:sdt>
  <w:p w:rsidR="002D23A8" w:rsidRDefault="002D2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A8" w:rsidRDefault="002D2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A8" w:rsidRDefault="002D23A8" w:rsidP="002D23A8">
      <w:pPr>
        <w:spacing w:after="0" w:line="240" w:lineRule="auto"/>
      </w:pPr>
      <w:r>
        <w:separator/>
      </w:r>
    </w:p>
  </w:footnote>
  <w:footnote w:type="continuationSeparator" w:id="0">
    <w:p w:rsidR="002D23A8" w:rsidRDefault="002D23A8" w:rsidP="002D2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A8" w:rsidRDefault="002D2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A8" w:rsidRDefault="002D2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A8" w:rsidRDefault="002D2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E63B1"/>
    <w:multiLevelType w:val="hybridMultilevel"/>
    <w:tmpl w:val="DDA802CA"/>
    <w:lvl w:ilvl="0" w:tplc="C9E603EC">
      <w:numFmt w:val="bullet"/>
      <w:lvlText w:val="-"/>
      <w:lvlJc w:val="left"/>
      <w:pPr>
        <w:ind w:left="720" w:hanging="360"/>
      </w:pPr>
      <w:rPr>
        <w:rFonts w:ascii="Calibri" w:eastAsia="Times New Roman" w:hAnsi="Calibri" w:cs="Calibr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F0FBD"/>
    <w:multiLevelType w:val="multilevel"/>
    <w:tmpl w:val="0EC4F2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17B1D31"/>
    <w:multiLevelType w:val="multilevel"/>
    <w:tmpl w:val="1D02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34BEE"/>
    <w:multiLevelType w:val="multilevel"/>
    <w:tmpl w:val="391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84A17"/>
    <w:multiLevelType w:val="multilevel"/>
    <w:tmpl w:val="0DEA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193B1C"/>
    <w:multiLevelType w:val="multilevel"/>
    <w:tmpl w:val="C934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A33D5C"/>
    <w:multiLevelType w:val="multilevel"/>
    <w:tmpl w:val="5D64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847173"/>
    <w:multiLevelType w:val="multilevel"/>
    <w:tmpl w:val="0F2A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8748D"/>
    <w:multiLevelType w:val="multilevel"/>
    <w:tmpl w:val="25C8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FE35CC"/>
    <w:multiLevelType w:val="multilevel"/>
    <w:tmpl w:val="19C6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CE565D"/>
    <w:multiLevelType w:val="multilevel"/>
    <w:tmpl w:val="C5D6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 w:numId="6">
    <w:abstractNumId w:val="9"/>
  </w:num>
  <w:num w:numId="7">
    <w:abstractNumId w:val="6"/>
  </w:num>
  <w:num w:numId="8">
    <w:abstractNumId w:val="8"/>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73"/>
    <w:rsid w:val="00081EE4"/>
    <w:rsid w:val="00090216"/>
    <w:rsid w:val="000B7E68"/>
    <w:rsid w:val="000C49FC"/>
    <w:rsid w:val="000C553A"/>
    <w:rsid w:val="000F60DE"/>
    <w:rsid w:val="001A1BAD"/>
    <w:rsid w:val="001F58D7"/>
    <w:rsid w:val="00230D5E"/>
    <w:rsid w:val="00231D34"/>
    <w:rsid w:val="002808CA"/>
    <w:rsid w:val="002B3122"/>
    <w:rsid w:val="002D23A8"/>
    <w:rsid w:val="00333ABF"/>
    <w:rsid w:val="003721A9"/>
    <w:rsid w:val="00376B73"/>
    <w:rsid w:val="0043427C"/>
    <w:rsid w:val="0044124B"/>
    <w:rsid w:val="00470233"/>
    <w:rsid w:val="00484E99"/>
    <w:rsid w:val="004D031C"/>
    <w:rsid w:val="004E3193"/>
    <w:rsid w:val="004F4EA4"/>
    <w:rsid w:val="00507B7D"/>
    <w:rsid w:val="005317BA"/>
    <w:rsid w:val="005753A3"/>
    <w:rsid w:val="005B11E0"/>
    <w:rsid w:val="005B2722"/>
    <w:rsid w:val="005C2BB1"/>
    <w:rsid w:val="005C6152"/>
    <w:rsid w:val="00627E37"/>
    <w:rsid w:val="00665659"/>
    <w:rsid w:val="00676ADA"/>
    <w:rsid w:val="006A30E0"/>
    <w:rsid w:val="006B348E"/>
    <w:rsid w:val="006C417F"/>
    <w:rsid w:val="007552C1"/>
    <w:rsid w:val="00757092"/>
    <w:rsid w:val="0077737B"/>
    <w:rsid w:val="00790608"/>
    <w:rsid w:val="0079118E"/>
    <w:rsid w:val="007D5FDC"/>
    <w:rsid w:val="007E5967"/>
    <w:rsid w:val="007F1B25"/>
    <w:rsid w:val="007F7006"/>
    <w:rsid w:val="00830E3C"/>
    <w:rsid w:val="008A630A"/>
    <w:rsid w:val="008A6B2B"/>
    <w:rsid w:val="008D0F0F"/>
    <w:rsid w:val="00943462"/>
    <w:rsid w:val="00956C1A"/>
    <w:rsid w:val="00A54FC9"/>
    <w:rsid w:val="00A85B74"/>
    <w:rsid w:val="00AB0408"/>
    <w:rsid w:val="00AB724E"/>
    <w:rsid w:val="00B20310"/>
    <w:rsid w:val="00B93E72"/>
    <w:rsid w:val="00C00536"/>
    <w:rsid w:val="00C17A2A"/>
    <w:rsid w:val="00C6749B"/>
    <w:rsid w:val="00CD0659"/>
    <w:rsid w:val="00D07B93"/>
    <w:rsid w:val="00D90290"/>
    <w:rsid w:val="00DD60F9"/>
    <w:rsid w:val="00E04CFC"/>
    <w:rsid w:val="00E26F30"/>
    <w:rsid w:val="00E2762E"/>
    <w:rsid w:val="00E42535"/>
    <w:rsid w:val="00EF1F7E"/>
    <w:rsid w:val="00F62C01"/>
    <w:rsid w:val="00F9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71B4"/>
  <w15:chartTrackingRefBased/>
  <w15:docId w15:val="{30AEED16-A80E-4C51-A859-238C96C3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570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CFC"/>
    <w:rPr>
      <w:color w:val="0000FF"/>
      <w:u w:val="single"/>
    </w:rPr>
  </w:style>
  <w:style w:type="paragraph" w:styleId="NormalWeb">
    <w:name w:val="Normal (Web)"/>
    <w:basedOn w:val="Normal"/>
    <w:uiPriority w:val="99"/>
    <w:semiHidden/>
    <w:unhideWhenUsed/>
    <w:rsid w:val="00B93E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1EE4"/>
    <w:pPr>
      <w:ind w:left="720"/>
      <w:contextualSpacing/>
    </w:pPr>
  </w:style>
  <w:style w:type="character" w:customStyle="1" w:styleId="Heading2Char">
    <w:name w:val="Heading 2 Char"/>
    <w:basedOn w:val="DefaultParagraphFont"/>
    <w:link w:val="Heading2"/>
    <w:uiPriority w:val="9"/>
    <w:rsid w:val="00757092"/>
    <w:rPr>
      <w:rFonts w:ascii="Times New Roman" w:eastAsia="Times New Roman" w:hAnsi="Times New Roman" w:cs="Times New Roman"/>
      <w:b/>
      <w:bCs/>
      <w:sz w:val="36"/>
      <w:szCs w:val="36"/>
    </w:rPr>
  </w:style>
  <w:style w:type="character" w:styleId="Strong">
    <w:name w:val="Strong"/>
    <w:basedOn w:val="DefaultParagraphFont"/>
    <w:uiPriority w:val="22"/>
    <w:qFormat/>
    <w:rsid w:val="00757092"/>
    <w:rPr>
      <w:b/>
      <w:bCs/>
    </w:rPr>
  </w:style>
  <w:style w:type="paragraph" w:styleId="Header">
    <w:name w:val="header"/>
    <w:basedOn w:val="Normal"/>
    <w:link w:val="HeaderChar"/>
    <w:uiPriority w:val="99"/>
    <w:unhideWhenUsed/>
    <w:rsid w:val="002D2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3A8"/>
  </w:style>
  <w:style w:type="paragraph" w:styleId="Footer">
    <w:name w:val="footer"/>
    <w:basedOn w:val="Normal"/>
    <w:link w:val="FooterChar"/>
    <w:uiPriority w:val="99"/>
    <w:unhideWhenUsed/>
    <w:rsid w:val="002D2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3A8"/>
  </w:style>
  <w:style w:type="paragraph" w:styleId="CommentText">
    <w:name w:val="annotation text"/>
    <w:basedOn w:val="Normal"/>
    <w:link w:val="CommentTextChar"/>
    <w:uiPriority w:val="99"/>
    <w:semiHidden/>
    <w:unhideWhenUsed/>
    <w:rsid w:val="00956C1A"/>
    <w:pPr>
      <w:spacing w:line="240" w:lineRule="auto"/>
    </w:pPr>
    <w:rPr>
      <w:sz w:val="20"/>
      <w:szCs w:val="20"/>
    </w:rPr>
  </w:style>
  <w:style w:type="character" w:customStyle="1" w:styleId="CommentTextChar">
    <w:name w:val="Comment Text Char"/>
    <w:basedOn w:val="DefaultParagraphFont"/>
    <w:link w:val="CommentText"/>
    <w:uiPriority w:val="99"/>
    <w:semiHidden/>
    <w:rsid w:val="00956C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631">
      <w:bodyDiv w:val="1"/>
      <w:marLeft w:val="0"/>
      <w:marRight w:val="0"/>
      <w:marTop w:val="0"/>
      <w:marBottom w:val="0"/>
      <w:divBdr>
        <w:top w:val="none" w:sz="0" w:space="0" w:color="auto"/>
        <w:left w:val="none" w:sz="0" w:space="0" w:color="auto"/>
        <w:bottom w:val="none" w:sz="0" w:space="0" w:color="auto"/>
        <w:right w:val="none" w:sz="0" w:space="0" w:color="auto"/>
      </w:divBdr>
    </w:div>
    <w:div w:id="178129514">
      <w:bodyDiv w:val="1"/>
      <w:marLeft w:val="0"/>
      <w:marRight w:val="0"/>
      <w:marTop w:val="0"/>
      <w:marBottom w:val="0"/>
      <w:divBdr>
        <w:top w:val="none" w:sz="0" w:space="0" w:color="auto"/>
        <w:left w:val="none" w:sz="0" w:space="0" w:color="auto"/>
        <w:bottom w:val="none" w:sz="0" w:space="0" w:color="auto"/>
        <w:right w:val="none" w:sz="0" w:space="0" w:color="auto"/>
      </w:divBdr>
    </w:div>
    <w:div w:id="226261033">
      <w:bodyDiv w:val="1"/>
      <w:marLeft w:val="0"/>
      <w:marRight w:val="0"/>
      <w:marTop w:val="0"/>
      <w:marBottom w:val="0"/>
      <w:divBdr>
        <w:top w:val="none" w:sz="0" w:space="0" w:color="auto"/>
        <w:left w:val="none" w:sz="0" w:space="0" w:color="auto"/>
        <w:bottom w:val="none" w:sz="0" w:space="0" w:color="auto"/>
        <w:right w:val="none" w:sz="0" w:space="0" w:color="auto"/>
      </w:divBdr>
    </w:div>
    <w:div w:id="241909665">
      <w:bodyDiv w:val="1"/>
      <w:marLeft w:val="0"/>
      <w:marRight w:val="0"/>
      <w:marTop w:val="0"/>
      <w:marBottom w:val="0"/>
      <w:divBdr>
        <w:top w:val="none" w:sz="0" w:space="0" w:color="auto"/>
        <w:left w:val="none" w:sz="0" w:space="0" w:color="auto"/>
        <w:bottom w:val="none" w:sz="0" w:space="0" w:color="auto"/>
        <w:right w:val="none" w:sz="0" w:space="0" w:color="auto"/>
      </w:divBdr>
    </w:div>
    <w:div w:id="287975545">
      <w:bodyDiv w:val="1"/>
      <w:marLeft w:val="0"/>
      <w:marRight w:val="0"/>
      <w:marTop w:val="0"/>
      <w:marBottom w:val="0"/>
      <w:divBdr>
        <w:top w:val="none" w:sz="0" w:space="0" w:color="auto"/>
        <w:left w:val="none" w:sz="0" w:space="0" w:color="auto"/>
        <w:bottom w:val="none" w:sz="0" w:space="0" w:color="auto"/>
        <w:right w:val="none" w:sz="0" w:space="0" w:color="auto"/>
      </w:divBdr>
    </w:div>
    <w:div w:id="1091581606">
      <w:bodyDiv w:val="1"/>
      <w:marLeft w:val="0"/>
      <w:marRight w:val="0"/>
      <w:marTop w:val="0"/>
      <w:marBottom w:val="0"/>
      <w:divBdr>
        <w:top w:val="none" w:sz="0" w:space="0" w:color="auto"/>
        <w:left w:val="none" w:sz="0" w:space="0" w:color="auto"/>
        <w:bottom w:val="none" w:sz="0" w:space="0" w:color="auto"/>
        <w:right w:val="none" w:sz="0" w:space="0" w:color="auto"/>
      </w:divBdr>
    </w:div>
    <w:div w:id="1376732286">
      <w:bodyDiv w:val="1"/>
      <w:marLeft w:val="0"/>
      <w:marRight w:val="0"/>
      <w:marTop w:val="0"/>
      <w:marBottom w:val="0"/>
      <w:divBdr>
        <w:top w:val="none" w:sz="0" w:space="0" w:color="auto"/>
        <w:left w:val="none" w:sz="0" w:space="0" w:color="auto"/>
        <w:bottom w:val="none" w:sz="0" w:space="0" w:color="auto"/>
        <w:right w:val="none" w:sz="0" w:space="0" w:color="auto"/>
      </w:divBdr>
    </w:div>
    <w:div w:id="1547135032">
      <w:bodyDiv w:val="1"/>
      <w:marLeft w:val="0"/>
      <w:marRight w:val="0"/>
      <w:marTop w:val="0"/>
      <w:marBottom w:val="0"/>
      <w:divBdr>
        <w:top w:val="none" w:sz="0" w:space="0" w:color="auto"/>
        <w:left w:val="none" w:sz="0" w:space="0" w:color="auto"/>
        <w:bottom w:val="none" w:sz="0" w:space="0" w:color="auto"/>
        <w:right w:val="none" w:sz="0" w:space="0" w:color="auto"/>
      </w:divBdr>
    </w:div>
    <w:div w:id="1684669583">
      <w:bodyDiv w:val="1"/>
      <w:marLeft w:val="0"/>
      <w:marRight w:val="0"/>
      <w:marTop w:val="0"/>
      <w:marBottom w:val="0"/>
      <w:divBdr>
        <w:top w:val="none" w:sz="0" w:space="0" w:color="auto"/>
        <w:left w:val="none" w:sz="0" w:space="0" w:color="auto"/>
        <w:bottom w:val="none" w:sz="0" w:space="0" w:color="auto"/>
        <w:right w:val="none" w:sz="0" w:space="0" w:color="auto"/>
      </w:divBdr>
    </w:div>
    <w:div w:id="1703936718">
      <w:bodyDiv w:val="1"/>
      <w:marLeft w:val="0"/>
      <w:marRight w:val="0"/>
      <w:marTop w:val="0"/>
      <w:marBottom w:val="0"/>
      <w:divBdr>
        <w:top w:val="none" w:sz="0" w:space="0" w:color="auto"/>
        <w:left w:val="none" w:sz="0" w:space="0" w:color="auto"/>
        <w:bottom w:val="none" w:sz="0" w:space="0" w:color="auto"/>
        <w:right w:val="none" w:sz="0" w:space="0" w:color="auto"/>
      </w:divBdr>
    </w:div>
    <w:div w:id="1910463097">
      <w:bodyDiv w:val="1"/>
      <w:marLeft w:val="0"/>
      <w:marRight w:val="0"/>
      <w:marTop w:val="0"/>
      <w:marBottom w:val="0"/>
      <w:divBdr>
        <w:top w:val="none" w:sz="0" w:space="0" w:color="auto"/>
        <w:left w:val="none" w:sz="0" w:space="0" w:color="auto"/>
        <w:bottom w:val="none" w:sz="0" w:space="0" w:color="auto"/>
        <w:right w:val="none" w:sz="0" w:space="0" w:color="auto"/>
      </w:divBdr>
    </w:div>
    <w:div w:id="2108578881">
      <w:bodyDiv w:val="1"/>
      <w:marLeft w:val="0"/>
      <w:marRight w:val="0"/>
      <w:marTop w:val="0"/>
      <w:marBottom w:val="0"/>
      <w:divBdr>
        <w:top w:val="none" w:sz="0" w:space="0" w:color="auto"/>
        <w:left w:val="none" w:sz="0" w:space="0" w:color="auto"/>
        <w:bottom w:val="none" w:sz="0" w:space="0" w:color="auto"/>
        <w:right w:val="none" w:sz="0" w:space="0" w:color="auto"/>
      </w:divBdr>
    </w:div>
    <w:div w:id="213386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orksafebc.com/en/resources/health-safety/posters/help-prevent-spread-covid-19-how-to-use-mask?lang=en" TargetMode="External"/><Relationship Id="rId18" Type="http://schemas.openxmlformats.org/officeDocument/2006/relationships/hyperlink" Target="https://www.worksafebc.com/en/resources/health-safety/posters/help-prevent-spread-covid-19-handwashing?lang=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worksafebc.com/en/resources/health-safety/information-sheets/covid-19-health-safety-selecting-using-masks?lang=en" TargetMode="External"/><Relationship Id="rId17" Type="http://schemas.openxmlformats.org/officeDocument/2006/relationships/hyperlink" Target="https://www.worksafebc.com/en/resources/health-safety/posters/help-prevent-spread-covid-19-how-to-use-mask?lang=e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worksafebc.com/en/resources/health-safety/information-sheets/covid-19-health-safety-designing-effective-barriers?lang=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bc.com/en/resources/health-safety/information-sheets/covid-19-health-safety-designing-effective-barriers?lang=e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worksafebc.com/en/resources/health-safety/posters/help-prevent-spread-covid-19-entry-check-visitors?lang=en"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worksafebc.com/en/resources/health-safety/information-sheets/covid-19-health-safety-designing-effective-barriers?lang=en" TargetMode="External"/><Relationship Id="rId4" Type="http://schemas.openxmlformats.org/officeDocument/2006/relationships/settings" Target="settings.xml"/><Relationship Id="rId9" Type="http://schemas.openxmlformats.org/officeDocument/2006/relationships/hyperlink" Target="https://www.worksafebc.com/en/resources/health-safety/checklist/covid-19-safety-plan?lang=en" TargetMode="External"/><Relationship Id="rId14" Type="http://schemas.openxmlformats.org/officeDocument/2006/relationships/hyperlink" Target="http://www.worksafebc.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8324A-DB40-4771-B4F7-F35681F5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9</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Callanan</dc:creator>
  <cp:keywords/>
  <dc:description/>
  <cp:lastModifiedBy>Chris Callanan</cp:lastModifiedBy>
  <cp:revision>62</cp:revision>
  <dcterms:created xsi:type="dcterms:W3CDTF">2020-05-27T16:17:00Z</dcterms:created>
  <dcterms:modified xsi:type="dcterms:W3CDTF">2022-01-11T20:42:00Z</dcterms:modified>
</cp:coreProperties>
</file>